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spacing w:before="0" w:beforeAutospacing="0" w:after="0" w:afterAutospacing="0" w:line="540" w:lineRule="exact"/>
        <w:ind w:left="0" w:right="0"/>
        <w:jc w:val="center"/>
        <w:rPr>
          <w:sz w:val="24"/>
          <w:szCs w:val="24"/>
        </w:rPr>
      </w:pPr>
      <w:r>
        <w:rPr>
          <w:rFonts w:ascii="仿宋_GB2312" w:hAnsi="华文仿宋" w:eastAsia="仿宋_GB2312" w:cs="仿宋_GB2312"/>
          <w:color w:val="FF0000"/>
          <w:kern w:val="0"/>
          <w:sz w:val="24"/>
          <w:szCs w:val="24"/>
          <w:lang w:val="en-US" w:eastAsia="zh-CN" w:bidi="ar"/>
        </w:rPr>
        <w:t>河北大学文件</w:t>
      </w:r>
    </w:p>
    <w:p>
      <w:pPr>
        <w:keepNext w:val="0"/>
        <w:keepLines w:val="0"/>
        <w:widowControl/>
        <w:suppressLineNumbers w:val="0"/>
        <w:spacing w:before="0" w:beforeAutospacing="0" w:after="0" w:afterAutospacing="0" w:line="540" w:lineRule="exact"/>
        <w:ind w:left="0" w:right="0"/>
        <w:jc w:val="center"/>
        <w:rPr>
          <w:sz w:val="24"/>
          <w:szCs w:val="24"/>
        </w:rPr>
      </w:pPr>
      <w:r>
        <w:rPr>
          <w:rFonts w:ascii="微软雅黑" w:hAnsi="微软雅黑" w:eastAsia="微软雅黑" w:cs="微软雅黑"/>
          <w:kern w:val="0"/>
          <w:sz w:val="24"/>
          <w:szCs w:val="24"/>
          <w:lang w:val="en-US" w:eastAsia="zh-CN" w:bidi="ar"/>
        </w:rPr>
        <w:t> </w:t>
      </w:r>
    </w:p>
    <w:p>
      <w:pPr>
        <w:keepNext w:val="0"/>
        <w:keepLines w:val="0"/>
        <w:widowControl/>
        <w:suppressLineNumbers w:val="0"/>
        <w:spacing w:before="0" w:beforeAutospacing="0" w:after="0" w:afterAutospacing="0" w:line="540" w:lineRule="exact"/>
        <w:ind w:left="0" w:right="0"/>
        <w:jc w:val="center"/>
        <w:rPr>
          <w:sz w:val="24"/>
          <w:szCs w:val="24"/>
        </w:rPr>
      </w:pPr>
      <w:r>
        <w:rPr>
          <w:rFonts w:hint="eastAsia" w:ascii="微软雅黑" w:hAnsi="微软雅黑" w:eastAsia="微软雅黑" w:cs="微软雅黑"/>
          <w:kern w:val="0"/>
          <w:sz w:val="24"/>
          <w:szCs w:val="24"/>
          <w:lang w:val="en-US" w:eastAsia="zh-CN" w:bidi="ar"/>
        </w:rPr>
        <w:t> </w:t>
      </w:r>
    </w:p>
    <w:p>
      <w:pPr>
        <w:keepNext w:val="0"/>
        <w:keepLines w:val="0"/>
        <w:widowControl/>
        <w:suppressLineNumbers w:val="0"/>
        <w:spacing w:before="0" w:beforeAutospacing="0" w:after="0" w:afterAutospacing="0" w:line="540" w:lineRule="exact"/>
        <w:ind w:left="0" w:right="0"/>
        <w:jc w:val="center"/>
        <w:rPr>
          <w:sz w:val="24"/>
          <w:szCs w:val="24"/>
        </w:rPr>
      </w:pPr>
      <w:r>
        <w:rPr>
          <w:rFonts w:hint="eastAsia" w:ascii="华文仿宋" w:hAnsi="华文仿宋" w:eastAsia="华文仿宋" w:cs="华文仿宋"/>
          <w:kern w:val="0"/>
          <w:sz w:val="24"/>
          <w:szCs w:val="24"/>
          <w:lang w:val="en-US" w:eastAsia="zh-CN" w:bidi="ar"/>
        </w:rPr>
        <w:t>校政字〔2021〕8号</w:t>
      </w:r>
    </w:p>
    <w:p>
      <w:pPr>
        <w:keepNext w:val="0"/>
        <w:keepLines w:val="0"/>
        <w:widowControl/>
        <w:suppressLineNumbers w:val="0"/>
        <w:spacing w:before="0" w:beforeAutospacing="0" w:after="0" w:afterAutospacing="0" w:line="560" w:lineRule="exact"/>
        <w:ind w:left="0" w:right="0"/>
        <w:jc w:val="center"/>
        <w:rPr>
          <w:sz w:val="24"/>
          <w:szCs w:val="24"/>
        </w:rPr>
      </w:pPr>
      <w:r>
        <w:rPr>
          <w:rFonts w:ascii="方正小标宋简体" w:hAnsi="华文中宋" w:eastAsia="方正小标宋简体" w:cs="方正小标宋简体"/>
          <w:bCs/>
          <w:spacing w:val="-6"/>
          <w:kern w:val="0"/>
          <w:sz w:val="24"/>
          <w:szCs w:val="24"/>
          <w:lang w:val="en-US" w:eastAsia="zh-CN" w:bidi="ar"/>
        </w:rPr>
        <w:t>关于印发《河北大学社会科学科研业绩认定办法（试行）》的通知</w:t>
      </w:r>
    </w:p>
    <w:p>
      <w:pPr>
        <w:keepNext w:val="0"/>
        <w:keepLines w:val="0"/>
        <w:widowControl/>
        <w:suppressLineNumbers w:val="0"/>
        <w:spacing w:before="0" w:beforeAutospacing="0" w:after="0" w:afterAutospacing="0" w:line="500" w:lineRule="exact"/>
        <w:ind w:left="0" w:right="0"/>
        <w:jc w:val="left"/>
        <w:rPr>
          <w:sz w:val="24"/>
          <w:szCs w:val="24"/>
        </w:rPr>
      </w:pPr>
      <w:r>
        <w:rPr>
          <w:rFonts w:hint="eastAsia" w:ascii="华文仿宋" w:hAnsi="华文仿宋" w:eastAsia="华文仿宋" w:cs="宋体"/>
          <w:kern w:val="0"/>
          <w:sz w:val="24"/>
          <w:szCs w:val="24"/>
          <w:lang w:val="en-US" w:eastAsia="zh-CN" w:bidi="ar"/>
        </w:rPr>
        <w:t>各院、部、处、室、馆、社、中心，校办企业，校内服务机构：</w:t>
      </w:r>
    </w:p>
    <w:p>
      <w:pPr>
        <w:keepNext w:val="0"/>
        <w:keepLines w:val="0"/>
        <w:widowControl/>
        <w:suppressLineNumbers w:val="0"/>
        <w:spacing w:before="0" w:beforeAutospacing="0" w:after="0" w:afterAutospacing="0" w:line="500" w:lineRule="exact"/>
        <w:ind w:left="0" w:right="0" w:firstLine="480" w:firstLineChars="200"/>
        <w:jc w:val="left"/>
        <w:rPr>
          <w:sz w:val="24"/>
          <w:szCs w:val="24"/>
        </w:rPr>
      </w:pPr>
      <w:r>
        <w:rPr>
          <w:rFonts w:hint="eastAsia" w:ascii="华文仿宋" w:hAnsi="华文仿宋" w:eastAsia="华文仿宋" w:cs="宋体"/>
          <w:kern w:val="0"/>
          <w:sz w:val="24"/>
          <w:szCs w:val="24"/>
          <w:lang w:val="en-US" w:eastAsia="zh-CN" w:bidi="ar"/>
        </w:rPr>
        <w:t>为客观、科学、有效地评价教职工在社会科学研究工作中取得的业绩成果，为教职工考核、评优、晋职、晋级等方面提供参考依据，特制定《河北大学社会科学科研业绩认定办法（试行）》。该《办法》业经校长办公会、党委常委会研究通过，现予印发，请遵照执行。</w:t>
      </w:r>
    </w:p>
    <w:p>
      <w:pPr>
        <w:keepNext w:val="0"/>
        <w:keepLines w:val="0"/>
        <w:widowControl/>
        <w:suppressLineNumbers w:val="0"/>
        <w:spacing w:before="0" w:beforeAutospacing="0" w:after="0" w:afterAutospacing="0" w:line="500" w:lineRule="exact"/>
        <w:ind w:left="0" w:right="0" w:firstLine="420"/>
        <w:jc w:val="left"/>
        <w:rPr>
          <w:sz w:val="24"/>
          <w:szCs w:val="24"/>
        </w:rPr>
      </w:pPr>
      <w:r>
        <w:rPr>
          <w:rFonts w:hint="eastAsia" w:ascii="华文仿宋" w:hAnsi="华文仿宋" w:eastAsia="华文仿宋" w:cs="宋体"/>
          <w:kern w:val="0"/>
          <w:sz w:val="24"/>
          <w:szCs w:val="24"/>
          <w:lang w:val="en-US" w:eastAsia="zh-CN" w:bidi="ar"/>
        </w:rPr>
        <w:t>特此通知</w:t>
      </w:r>
    </w:p>
    <w:p>
      <w:pPr>
        <w:keepNext w:val="0"/>
        <w:keepLines w:val="0"/>
        <w:widowControl/>
        <w:suppressLineNumbers w:val="0"/>
        <w:spacing w:before="0" w:beforeAutospacing="0" w:after="0" w:afterAutospacing="0" w:line="500" w:lineRule="exact"/>
        <w:ind w:left="0" w:right="0" w:firstLine="480" w:firstLineChars="200"/>
        <w:jc w:val="right"/>
        <w:rPr>
          <w:sz w:val="24"/>
          <w:szCs w:val="24"/>
        </w:rPr>
      </w:pPr>
      <w:r>
        <w:rPr>
          <w:rFonts w:hint="eastAsia" w:ascii="华文仿宋" w:hAnsi="华文仿宋" w:eastAsia="华文仿宋" w:cs="宋体"/>
          <w:kern w:val="0"/>
          <w:sz w:val="24"/>
          <w:szCs w:val="24"/>
          <w:lang w:val="en-US" w:eastAsia="zh-CN" w:bidi="ar"/>
        </w:rPr>
        <w:t>河北大学</w:t>
      </w:r>
    </w:p>
    <w:p>
      <w:pPr>
        <w:keepNext w:val="0"/>
        <w:keepLines w:val="0"/>
        <w:widowControl/>
        <w:suppressLineNumbers w:val="0"/>
        <w:spacing w:before="0" w:beforeAutospacing="0" w:after="0" w:afterAutospacing="0" w:line="500" w:lineRule="exact"/>
        <w:ind w:left="0" w:right="0" w:firstLine="480" w:firstLineChars="200"/>
        <w:jc w:val="right"/>
        <w:rPr>
          <w:sz w:val="24"/>
          <w:szCs w:val="24"/>
        </w:rPr>
      </w:pPr>
      <w:r>
        <w:rPr>
          <w:rFonts w:hint="eastAsia" w:ascii="华文仿宋" w:hAnsi="华文仿宋" w:eastAsia="华文仿宋" w:cs="宋体"/>
          <w:kern w:val="0"/>
          <w:sz w:val="24"/>
          <w:szCs w:val="24"/>
          <w:lang w:val="en-US" w:eastAsia="zh-CN" w:bidi="ar"/>
        </w:rPr>
        <w:t>2021年5月18日</w:t>
      </w:r>
    </w:p>
    <w:p>
      <w:pPr>
        <w:keepNext w:val="0"/>
        <w:keepLines w:val="0"/>
        <w:widowControl/>
        <w:suppressLineNumbers w:val="0"/>
        <w:adjustRightInd w:val="0"/>
        <w:spacing w:before="0" w:beforeAutospacing="0" w:after="0" w:afterAutospacing="0" w:line="560" w:lineRule="exact"/>
        <w:ind w:left="0" w:right="0" w:firstLine="482" w:firstLineChars="200"/>
        <w:jc w:val="center"/>
        <w:rPr>
          <w:rFonts w:hint="eastAsia" w:ascii="黑体" w:hAnsi="黑体" w:eastAsia="黑体" w:cs="黑体"/>
          <w:b/>
          <w:bCs/>
          <w:color w:val="000000"/>
          <w:kern w:val="0"/>
          <w:sz w:val="24"/>
          <w:szCs w:val="24"/>
          <w:lang w:val="en-US" w:eastAsia="zh-CN" w:bidi="ar"/>
        </w:rPr>
      </w:pPr>
      <w:r>
        <w:rPr>
          <w:rFonts w:hint="eastAsia" w:ascii="黑体" w:hAnsi="黑体" w:eastAsia="黑体" w:cs="黑体"/>
          <w:b/>
          <w:bCs/>
          <w:color w:val="000000"/>
          <w:kern w:val="0"/>
          <w:sz w:val="24"/>
          <w:szCs w:val="24"/>
          <w:lang w:val="en-US" w:eastAsia="zh-CN" w:bidi="ar"/>
        </w:rPr>
        <w:t>河北大学社会科学科研业绩认定办法（试行）</w:t>
      </w:r>
    </w:p>
    <w:p>
      <w:pPr>
        <w:keepNext w:val="0"/>
        <w:keepLines w:val="0"/>
        <w:widowControl/>
        <w:suppressLineNumbers w:val="0"/>
        <w:adjustRightInd w:val="0"/>
        <w:spacing w:before="0" w:beforeAutospacing="0" w:after="0" w:afterAutospacing="0" w:line="560" w:lineRule="exact"/>
        <w:ind w:left="0" w:right="0" w:firstLine="482" w:firstLineChars="200"/>
        <w:jc w:val="center"/>
        <w:rPr>
          <w:rFonts w:hint="eastAsia" w:ascii="黑体" w:hAnsi="黑体" w:eastAsia="黑体" w:cs="黑体"/>
          <w:b/>
          <w:bCs/>
          <w:color w:val="000000"/>
          <w:kern w:val="0"/>
          <w:sz w:val="24"/>
          <w:szCs w:val="24"/>
          <w:lang w:val="en-US" w:eastAsia="zh-CN" w:bidi="ar"/>
        </w:rPr>
      </w:pPr>
      <w:r>
        <w:rPr>
          <w:rFonts w:hint="eastAsia" w:ascii="黑体" w:hAnsi="黑体" w:eastAsia="黑体" w:cs="黑体"/>
          <w:b/>
          <w:bCs/>
          <w:color w:val="000000"/>
          <w:kern w:val="0"/>
          <w:sz w:val="24"/>
          <w:szCs w:val="24"/>
          <w:lang w:val="en-US" w:eastAsia="zh-CN" w:bidi="ar"/>
        </w:rPr>
        <w:t>第一章  总则</w:t>
      </w:r>
    </w:p>
    <w:p>
      <w:pPr>
        <w:keepNext w:val="0"/>
        <w:keepLines w:val="0"/>
        <w:widowControl/>
        <w:suppressLineNumbers w:val="0"/>
        <w:adjustRightInd w:val="0"/>
        <w:spacing w:before="0" w:beforeAutospacing="0" w:after="0" w:afterAutospacing="0" w:line="560" w:lineRule="exact"/>
        <w:ind w:left="0" w:right="0" w:firstLine="482" w:firstLineChars="200"/>
        <w:jc w:val="left"/>
        <w:rPr>
          <w:rFonts w:hint="eastAsia" w:ascii="仿宋" w:hAnsi="仿宋" w:eastAsia="仿宋" w:cs="仿宋"/>
          <w:color w:val="000000"/>
          <w:kern w:val="0"/>
          <w:sz w:val="24"/>
          <w:szCs w:val="24"/>
          <w:lang w:val="en-US" w:eastAsia="zh-CN" w:bidi="ar"/>
        </w:rPr>
      </w:pPr>
      <w:r>
        <w:rPr>
          <w:rStyle w:val="5"/>
          <w:rFonts w:hint="eastAsia" w:ascii="楷体" w:hAnsi="楷体" w:eastAsia="楷体" w:cs="楷体"/>
          <w:color w:val="000000"/>
          <w:kern w:val="0"/>
          <w:sz w:val="24"/>
          <w:szCs w:val="24"/>
          <w:lang w:val="en-US" w:eastAsia="zh-CN" w:bidi="ar"/>
        </w:rPr>
        <w:t>第一条 </w:t>
      </w:r>
      <w:r>
        <w:rPr>
          <w:rFonts w:hint="eastAsia" w:ascii="仿宋" w:hAnsi="仿宋" w:eastAsia="仿宋" w:cs="仿宋"/>
          <w:color w:val="000000"/>
          <w:kern w:val="0"/>
          <w:sz w:val="24"/>
          <w:szCs w:val="24"/>
          <w:lang w:val="en-US" w:eastAsia="zh-CN" w:bidi="ar"/>
        </w:rPr>
        <w:t xml:space="preserve"> 为进一步加强和规范科研管理，提高科研业绩评价科学化水平，为学校人才引进、岗位聘任、职称评定、导师遴选、科研考核和科研绩效评价等提供参考依据，制订本办法。</w:t>
      </w:r>
    </w:p>
    <w:p>
      <w:pPr>
        <w:keepNext w:val="0"/>
        <w:keepLines w:val="0"/>
        <w:widowControl/>
        <w:suppressLineNumbers w:val="0"/>
        <w:adjustRightInd w:val="0"/>
        <w:spacing w:before="0" w:beforeAutospacing="0" w:after="0" w:afterAutospacing="0" w:line="560" w:lineRule="exact"/>
        <w:ind w:left="0" w:right="0" w:firstLine="482" w:firstLineChars="200"/>
        <w:jc w:val="left"/>
        <w:rPr>
          <w:rFonts w:hint="eastAsia" w:ascii="仿宋" w:hAnsi="仿宋" w:eastAsia="仿宋" w:cs="仿宋"/>
          <w:color w:val="000000"/>
          <w:kern w:val="0"/>
          <w:sz w:val="24"/>
          <w:szCs w:val="24"/>
          <w:lang w:val="en-US" w:eastAsia="zh-CN" w:bidi="ar"/>
        </w:rPr>
      </w:pPr>
      <w:r>
        <w:rPr>
          <w:rStyle w:val="5"/>
          <w:rFonts w:hint="eastAsia" w:ascii="楷体" w:hAnsi="楷体" w:eastAsia="楷体" w:cs="楷体"/>
          <w:color w:val="000000"/>
          <w:kern w:val="0"/>
          <w:sz w:val="24"/>
          <w:szCs w:val="24"/>
          <w:lang w:val="en-US" w:eastAsia="zh-CN" w:bidi="ar"/>
        </w:rPr>
        <w:t>第二条 </w:t>
      </w:r>
      <w:r>
        <w:rPr>
          <w:rFonts w:hint="eastAsia" w:ascii="仿宋" w:hAnsi="仿宋" w:eastAsia="仿宋" w:cs="仿宋"/>
          <w:color w:val="000000"/>
          <w:kern w:val="0"/>
          <w:sz w:val="24"/>
          <w:szCs w:val="24"/>
          <w:lang w:val="en-US" w:eastAsia="zh-CN" w:bidi="ar"/>
        </w:rPr>
        <w:t xml:space="preserve"> 本办法认定的社会科学科研业绩，是指经学校组织申报、登记备案或认可，标注“河北大学”为第一单位的以及经社会科学处认定的其他社会科学科研项目、科研成果及奖项等。</w:t>
      </w:r>
    </w:p>
    <w:p>
      <w:pPr>
        <w:keepNext w:val="0"/>
        <w:keepLines w:val="0"/>
        <w:widowControl/>
        <w:suppressLineNumbers w:val="0"/>
        <w:adjustRightInd w:val="0"/>
        <w:spacing w:before="0" w:beforeAutospacing="0" w:after="0" w:afterAutospacing="0" w:line="560" w:lineRule="exact"/>
        <w:ind w:left="0" w:right="0" w:firstLine="482" w:firstLineChars="200"/>
        <w:jc w:val="center"/>
        <w:rPr>
          <w:rFonts w:hint="eastAsia" w:ascii="黑体" w:hAnsi="黑体" w:eastAsia="黑体" w:cs="黑体"/>
          <w:b/>
          <w:bCs/>
          <w:color w:val="000000"/>
          <w:kern w:val="0"/>
          <w:sz w:val="24"/>
          <w:szCs w:val="24"/>
          <w:lang w:val="en-US" w:eastAsia="zh-CN" w:bidi="ar"/>
        </w:rPr>
      </w:pPr>
      <w:r>
        <w:rPr>
          <w:rFonts w:hint="eastAsia" w:ascii="黑体" w:hAnsi="黑体" w:eastAsia="黑体" w:cs="黑体"/>
          <w:b/>
          <w:bCs/>
          <w:color w:val="000000"/>
          <w:kern w:val="0"/>
          <w:sz w:val="24"/>
          <w:szCs w:val="24"/>
          <w:lang w:val="en-US" w:eastAsia="zh-CN" w:bidi="ar"/>
        </w:rPr>
        <w:t>第二章  科研项目</w:t>
      </w:r>
    </w:p>
    <w:p>
      <w:pPr>
        <w:keepNext w:val="0"/>
        <w:keepLines w:val="0"/>
        <w:widowControl/>
        <w:suppressLineNumbers w:val="0"/>
        <w:adjustRightInd w:val="0"/>
        <w:spacing w:before="0" w:beforeAutospacing="0" w:after="0" w:afterAutospacing="0" w:line="560" w:lineRule="exact"/>
        <w:ind w:left="0" w:right="0" w:firstLine="482" w:firstLineChars="200"/>
        <w:jc w:val="left"/>
        <w:rPr>
          <w:rFonts w:hint="eastAsia" w:ascii="仿宋" w:hAnsi="仿宋" w:eastAsia="仿宋" w:cs="仿宋"/>
          <w:color w:val="000000"/>
          <w:kern w:val="0"/>
          <w:sz w:val="24"/>
          <w:szCs w:val="24"/>
          <w:lang w:val="en-US" w:eastAsia="zh-CN" w:bidi="ar"/>
        </w:rPr>
      </w:pPr>
      <w:r>
        <w:rPr>
          <w:rStyle w:val="5"/>
          <w:rFonts w:hint="eastAsia" w:ascii="楷体" w:hAnsi="楷体" w:eastAsia="楷体" w:cs="楷体"/>
          <w:color w:val="000000"/>
          <w:kern w:val="0"/>
          <w:sz w:val="24"/>
          <w:szCs w:val="24"/>
          <w:lang w:val="en-US" w:eastAsia="zh-CN" w:bidi="ar"/>
        </w:rPr>
        <w:t>第三条</w:t>
      </w:r>
      <w:r>
        <w:rPr>
          <w:rFonts w:hint="eastAsia" w:ascii="仿宋" w:hAnsi="仿宋" w:eastAsia="仿宋" w:cs="仿宋"/>
          <w:color w:val="000000"/>
          <w:kern w:val="0"/>
          <w:sz w:val="24"/>
          <w:szCs w:val="24"/>
          <w:lang w:val="en-US" w:eastAsia="zh-CN" w:bidi="ar"/>
        </w:rPr>
        <w:t>  科研项目包括纵向科研项目和横向科研项目。纵向科研项目是指国家、省、市各级政府指定的科研行政单位代表政府发布立项以及学校立项的科学研究项目，按级别可分为国家级、省部级、市厅级和校级项目。横向项目是指各级政府及政府职能部门、企事业单位、社会团体等委托与协作的科研项目以及涉外项目。</w:t>
      </w:r>
    </w:p>
    <w:p>
      <w:pPr>
        <w:keepNext w:val="0"/>
        <w:keepLines w:val="0"/>
        <w:widowControl/>
        <w:suppressLineNumbers w:val="0"/>
        <w:adjustRightInd w:val="0"/>
        <w:spacing w:before="0" w:beforeAutospacing="0" w:after="0" w:afterAutospacing="0" w:line="560" w:lineRule="exact"/>
        <w:ind w:left="0" w:right="0" w:firstLine="482" w:firstLineChars="200"/>
        <w:jc w:val="left"/>
        <w:rPr>
          <w:rFonts w:hint="eastAsia" w:ascii="仿宋" w:hAnsi="仿宋" w:eastAsia="仿宋" w:cs="仿宋"/>
          <w:color w:val="000000"/>
          <w:kern w:val="0"/>
          <w:sz w:val="24"/>
          <w:szCs w:val="24"/>
          <w:lang w:val="en-US" w:eastAsia="zh-CN" w:bidi="ar"/>
        </w:rPr>
      </w:pPr>
      <w:r>
        <w:rPr>
          <w:rStyle w:val="5"/>
          <w:rFonts w:hint="eastAsia" w:ascii="楷体" w:hAnsi="楷体" w:eastAsia="楷体" w:cs="楷体"/>
          <w:color w:val="000000"/>
          <w:kern w:val="0"/>
          <w:sz w:val="24"/>
          <w:szCs w:val="24"/>
          <w:lang w:val="en-US" w:eastAsia="zh-CN" w:bidi="ar"/>
        </w:rPr>
        <w:t>第四条 </w:t>
      </w:r>
      <w:r>
        <w:rPr>
          <w:rFonts w:hint="eastAsia" w:ascii="仿宋" w:hAnsi="仿宋" w:eastAsia="仿宋" w:cs="仿宋"/>
          <w:color w:val="000000"/>
          <w:kern w:val="0"/>
          <w:sz w:val="24"/>
          <w:szCs w:val="24"/>
          <w:lang w:val="en-US" w:eastAsia="zh-CN" w:bidi="ar"/>
        </w:rPr>
        <w:t xml:space="preserve"> 国家级纵向项目包括全国哲学社会科学工作办公室、全国教育科学领导小组办公室、全国艺术科学领导小组办公室等下达的各类国家级项目；教育部下达的教育部重大中长期规划项目、教育部哲学社会科学研究重大课题攻关项目、教育部人文社会科学重点研究基地重大项目以及教育部下达的资助经费达到国家社科基金一般项目标准的项目。国家级纵向项目分为国家级一类项目、国家级二类项目、国家级三类项目、国家级四类项目，具体目录参见附件1。</w:t>
      </w:r>
    </w:p>
    <w:p>
      <w:pPr>
        <w:keepNext w:val="0"/>
        <w:keepLines w:val="0"/>
        <w:widowControl/>
        <w:suppressLineNumbers w:val="0"/>
        <w:adjustRightInd w:val="0"/>
        <w:spacing w:before="0" w:beforeAutospacing="0" w:after="0" w:afterAutospacing="0" w:line="560" w:lineRule="exact"/>
        <w:ind w:left="0" w:right="0" w:firstLine="482" w:firstLineChars="200"/>
        <w:jc w:val="left"/>
        <w:rPr>
          <w:rFonts w:hint="eastAsia" w:ascii="仿宋" w:hAnsi="仿宋" w:eastAsia="仿宋" w:cs="仿宋"/>
          <w:color w:val="000000"/>
          <w:kern w:val="0"/>
          <w:sz w:val="24"/>
          <w:szCs w:val="24"/>
          <w:lang w:val="en-US" w:eastAsia="zh-CN" w:bidi="ar"/>
        </w:rPr>
      </w:pPr>
      <w:r>
        <w:rPr>
          <w:rStyle w:val="5"/>
          <w:rFonts w:hint="eastAsia" w:ascii="楷体" w:hAnsi="楷体" w:eastAsia="楷体" w:cs="楷体"/>
          <w:color w:val="000000"/>
          <w:kern w:val="0"/>
          <w:sz w:val="24"/>
          <w:szCs w:val="24"/>
          <w:lang w:val="en-US" w:eastAsia="zh-CN" w:bidi="ar"/>
        </w:rPr>
        <w:t>第五条 </w:t>
      </w:r>
      <w:r>
        <w:rPr>
          <w:rFonts w:hint="eastAsia" w:ascii="仿宋" w:hAnsi="仿宋" w:eastAsia="仿宋" w:cs="仿宋"/>
          <w:color w:val="000000"/>
          <w:kern w:val="0"/>
          <w:sz w:val="24"/>
          <w:szCs w:val="24"/>
          <w:lang w:val="en-US" w:eastAsia="zh-CN" w:bidi="ar"/>
        </w:rPr>
        <w:t xml:space="preserve"> 省部级纵向项目包括教育部人文社会科学研究年度项目和专项项目，全国教育科学规划项目中的教育部项目，全国艺术科学规划项目中的文化和旅游部文化艺术研究项目，河北省哲学社会科学工作办公室下达的科研项目，教育厅下达的重大攻关项目以及国家部委办局、省（自治区、直辖市）下达的其他省部级人文社会科学科研项目。省部级项目分为省部级级一类项目、省部级二类项目、省部级三类项目，具体目录参见附件1。</w:t>
      </w:r>
    </w:p>
    <w:p>
      <w:pPr>
        <w:keepNext w:val="0"/>
        <w:keepLines w:val="0"/>
        <w:widowControl/>
        <w:suppressLineNumbers w:val="0"/>
        <w:adjustRightInd w:val="0"/>
        <w:spacing w:before="0" w:beforeAutospacing="0" w:after="0" w:afterAutospacing="0" w:line="560" w:lineRule="exact"/>
        <w:ind w:left="0" w:right="0" w:firstLine="482" w:firstLineChars="200"/>
        <w:jc w:val="left"/>
        <w:rPr>
          <w:rFonts w:hint="eastAsia" w:ascii="仿宋" w:hAnsi="仿宋" w:eastAsia="仿宋" w:cs="仿宋"/>
          <w:color w:val="000000"/>
          <w:kern w:val="0"/>
          <w:sz w:val="24"/>
          <w:szCs w:val="24"/>
          <w:lang w:val="en-US" w:eastAsia="zh-CN" w:bidi="ar"/>
        </w:rPr>
      </w:pPr>
      <w:r>
        <w:rPr>
          <w:rStyle w:val="5"/>
          <w:rFonts w:hint="eastAsia" w:ascii="楷体" w:hAnsi="楷体" w:eastAsia="楷体" w:cs="楷体"/>
          <w:color w:val="000000"/>
          <w:kern w:val="0"/>
          <w:sz w:val="24"/>
          <w:szCs w:val="24"/>
          <w:lang w:val="en-US" w:eastAsia="zh-CN" w:bidi="ar"/>
        </w:rPr>
        <w:t>第六条 </w:t>
      </w:r>
      <w:r>
        <w:rPr>
          <w:rFonts w:hint="eastAsia" w:ascii="仿宋" w:hAnsi="仿宋" w:eastAsia="仿宋" w:cs="仿宋"/>
          <w:color w:val="000000"/>
          <w:kern w:val="0"/>
          <w:sz w:val="24"/>
          <w:szCs w:val="24"/>
          <w:lang w:val="en-US" w:eastAsia="zh-CN" w:bidi="ar"/>
        </w:rPr>
        <w:t xml:space="preserve"> 市厅级纵向科研项目包括各市科研行政部门下达的科研项目、省各厅局、省社科联以及其他公认的市厅级科研项目。具体目录参见附件1。</w:t>
      </w:r>
    </w:p>
    <w:p>
      <w:pPr>
        <w:keepNext w:val="0"/>
        <w:keepLines w:val="0"/>
        <w:widowControl/>
        <w:suppressLineNumbers w:val="0"/>
        <w:adjustRightInd w:val="0"/>
        <w:spacing w:before="0" w:beforeAutospacing="0" w:after="0" w:afterAutospacing="0" w:line="560" w:lineRule="exact"/>
        <w:ind w:left="0" w:right="0" w:firstLine="482" w:firstLineChars="200"/>
        <w:jc w:val="left"/>
        <w:rPr>
          <w:rFonts w:hint="eastAsia" w:ascii="仿宋" w:hAnsi="仿宋" w:eastAsia="仿宋" w:cs="仿宋"/>
          <w:color w:val="000000"/>
          <w:kern w:val="0"/>
          <w:sz w:val="24"/>
          <w:szCs w:val="24"/>
          <w:lang w:val="en-US" w:eastAsia="zh-CN" w:bidi="ar"/>
        </w:rPr>
      </w:pPr>
      <w:r>
        <w:rPr>
          <w:rStyle w:val="5"/>
          <w:rFonts w:hint="eastAsia" w:ascii="楷体" w:hAnsi="楷体" w:eastAsia="楷体" w:cs="楷体"/>
          <w:color w:val="000000"/>
          <w:kern w:val="0"/>
          <w:sz w:val="24"/>
          <w:szCs w:val="24"/>
          <w:lang w:val="en-US" w:eastAsia="zh-CN" w:bidi="ar"/>
        </w:rPr>
        <w:t>第七条</w:t>
      </w:r>
      <w:r>
        <w:rPr>
          <w:rFonts w:hint="eastAsia" w:ascii="仿宋" w:hAnsi="仿宋" w:eastAsia="仿宋" w:cs="仿宋"/>
          <w:color w:val="000000"/>
          <w:kern w:val="0"/>
          <w:sz w:val="24"/>
          <w:szCs w:val="24"/>
          <w:lang w:val="en-US" w:eastAsia="zh-CN" w:bidi="ar"/>
        </w:rPr>
        <w:t>  上述科研项目的认定以项目主管机构下达我校的立项通知书为依据，项目核定经费须到达我校财务账户。</w:t>
      </w:r>
    </w:p>
    <w:p>
      <w:pPr>
        <w:keepNext w:val="0"/>
        <w:keepLines w:val="0"/>
        <w:widowControl/>
        <w:suppressLineNumbers w:val="0"/>
        <w:adjustRightInd w:val="0"/>
        <w:spacing w:before="0" w:beforeAutospacing="0" w:after="0" w:afterAutospacing="0" w:line="560" w:lineRule="exact"/>
        <w:ind w:left="0" w:right="0" w:firstLine="482" w:firstLineChars="200"/>
        <w:jc w:val="center"/>
        <w:rPr>
          <w:rFonts w:hint="eastAsia" w:ascii="黑体" w:hAnsi="黑体" w:eastAsia="黑体" w:cs="黑体"/>
          <w:b/>
          <w:bCs/>
          <w:color w:val="000000"/>
          <w:kern w:val="0"/>
          <w:sz w:val="24"/>
          <w:szCs w:val="24"/>
          <w:lang w:val="en-US" w:eastAsia="zh-CN" w:bidi="ar"/>
        </w:rPr>
      </w:pPr>
      <w:r>
        <w:rPr>
          <w:rFonts w:hint="eastAsia" w:ascii="黑体" w:hAnsi="黑体" w:eastAsia="黑体" w:cs="黑体"/>
          <w:b/>
          <w:bCs/>
          <w:color w:val="000000"/>
          <w:kern w:val="0"/>
          <w:sz w:val="24"/>
          <w:szCs w:val="24"/>
          <w:lang w:val="en-US" w:eastAsia="zh-CN" w:bidi="ar"/>
        </w:rPr>
        <w:t>第三章  科研成果</w:t>
      </w:r>
    </w:p>
    <w:p>
      <w:pPr>
        <w:keepNext w:val="0"/>
        <w:keepLines w:val="0"/>
        <w:widowControl/>
        <w:suppressLineNumbers w:val="0"/>
        <w:adjustRightInd w:val="0"/>
        <w:spacing w:before="0" w:beforeAutospacing="0" w:after="0" w:afterAutospacing="0" w:line="560" w:lineRule="exact"/>
        <w:ind w:left="0" w:right="0" w:firstLine="482" w:firstLineChars="200"/>
        <w:jc w:val="left"/>
        <w:rPr>
          <w:rFonts w:hint="eastAsia" w:ascii="仿宋" w:hAnsi="仿宋" w:eastAsia="仿宋" w:cs="仿宋"/>
          <w:color w:val="000000"/>
          <w:kern w:val="0"/>
          <w:sz w:val="24"/>
          <w:szCs w:val="24"/>
          <w:lang w:val="en-US" w:eastAsia="zh-CN" w:bidi="ar"/>
        </w:rPr>
      </w:pPr>
      <w:r>
        <w:rPr>
          <w:rStyle w:val="5"/>
          <w:rFonts w:hint="eastAsia" w:ascii="楷体" w:hAnsi="楷体" w:eastAsia="楷体" w:cs="楷体"/>
          <w:color w:val="000000"/>
          <w:kern w:val="0"/>
          <w:sz w:val="24"/>
          <w:szCs w:val="24"/>
          <w:lang w:val="en-US" w:eastAsia="zh-CN" w:bidi="ar"/>
        </w:rPr>
        <w:t>第八条</w:t>
      </w:r>
      <w:r>
        <w:rPr>
          <w:rFonts w:hint="eastAsia" w:ascii="仿宋" w:hAnsi="仿宋" w:eastAsia="仿宋" w:cs="仿宋"/>
          <w:color w:val="000000"/>
          <w:kern w:val="0"/>
          <w:sz w:val="24"/>
          <w:szCs w:val="24"/>
          <w:lang w:val="en-US" w:eastAsia="zh-CN" w:bidi="ar"/>
        </w:rPr>
        <w:t>  科研成果是指以我校教师为第一或通讯作者的学术论文、学术著作、决策咨询成果、思政类成果等。第一和通讯作者同为我校教职员工，只认定一位作者作为第一作者使用，由两人协商确定。科研成果分为A1类、A2类、A3类、B1类、B2类、C类、D类。具体目录参见附件2。</w:t>
      </w:r>
    </w:p>
    <w:p>
      <w:pPr>
        <w:keepNext w:val="0"/>
        <w:keepLines w:val="0"/>
        <w:widowControl/>
        <w:suppressLineNumbers w:val="0"/>
        <w:adjustRightInd w:val="0"/>
        <w:spacing w:before="0" w:beforeAutospacing="0" w:after="0" w:afterAutospacing="0" w:line="560" w:lineRule="exact"/>
        <w:ind w:left="0" w:right="0" w:firstLine="482" w:firstLineChars="200"/>
        <w:jc w:val="left"/>
        <w:rPr>
          <w:rFonts w:hint="eastAsia" w:ascii="仿宋" w:hAnsi="仿宋" w:eastAsia="仿宋" w:cs="仿宋"/>
          <w:color w:val="000000"/>
          <w:kern w:val="0"/>
          <w:sz w:val="24"/>
          <w:szCs w:val="24"/>
          <w:lang w:val="en-US" w:eastAsia="zh-CN" w:bidi="ar"/>
        </w:rPr>
      </w:pPr>
      <w:r>
        <w:rPr>
          <w:rStyle w:val="5"/>
          <w:rFonts w:hint="eastAsia" w:ascii="楷体" w:hAnsi="楷体" w:eastAsia="楷体" w:cs="楷体"/>
          <w:color w:val="000000"/>
          <w:kern w:val="0"/>
          <w:sz w:val="24"/>
          <w:szCs w:val="24"/>
          <w:lang w:val="en-US" w:eastAsia="zh-CN" w:bidi="ar"/>
        </w:rPr>
        <w:t>第九条 </w:t>
      </w:r>
      <w:r>
        <w:rPr>
          <w:rFonts w:hint="eastAsia" w:ascii="仿宋" w:hAnsi="仿宋" w:eastAsia="仿宋" w:cs="仿宋"/>
          <w:color w:val="000000"/>
          <w:kern w:val="0"/>
          <w:sz w:val="24"/>
          <w:szCs w:val="24"/>
          <w:lang w:val="en-US" w:eastAsia="zh-CN" w:bidi="ar"/>
        </w:rPr>
        <w:t xml:space="preserve"> 学术会议报道、会议综述、译文、书评、随笔等不属于本办法认定的学术论文。</w:t>
      </w:r>
    </w:p>
    <w:p>
      <w:pPr>
        <w:keepNext w:val="0"/>
        <w:keepLines w:val="0"/>
        <w:widowControl/>
        <w:suppressLineNumbers w:val="0"/>
        <w:adjustRightInd w:val="0"/>
        <w:spacing w:before="0" w:beforeAutospacing="0" w:after="0" w:afterAutospacing="0" w:line="560" w:lineRule="exact"/>
        <w:ind w:left="0" w:right="0" w:firstLine="482" w:firstLineChars="200"/>
        <w:jc w:val="left"/>
        <w:rPr>
          <w:rFonts w:hint="eastAsia" w:ascii="仿宋" w:hAnsi="仿宋" w:eastAsia="仿宋" w:cs="仿宋"/>
          <w:color w:val="000000"/>
          <w:kern w:val="0"/>
          <w:sz w:val="24"/>
          <w:szCs w:val="24"/>
          <w:lang w:val="en-US" w:eastAsia="zh-CN" w:bidi="ar"/>
        </w:rPr>
      </w:pPr>
      <w:r>
        <w:rPr>
          <w:rStyle w:val="5"/>
          <w:rFonts w:hint="eastAsia" w:ascii="楷体" w:hAnsi="楷体" w:eastAsia="楷体" w:cs="楷体"/>
          <w:color w:val="000000"/>
          <w:kern w:val="0"/>
          <w:sz w:val="24"/>
          <w:szCs w:val="24"/>
          <w:lang w:val="en-US" w:eastAsia="zh-CN" w:bidi="ar"/>
        </w:rPr>
        <w:t>第十条</w:t>
      </w:r>
      <w:r>
        <w:rPr>
          <w:rFonts w:hint="eastAsia" w:ascii="仿宋" w:hAnsi="仿宋" w:eastAsia="仿宋" w:cs="仿宋"/>
          <w:color w:val="000000"/>
          <w:kern w:val="0"/>
          <w:sz w:val="24"/>
          <w:szCs w:val="24"/>
          <w:lang w:val="en-US" w:eastAsia="zh-CN" w:bidi="ar"/>
        </w:rPr>
        <w:t>  顶级期刊以中国社会科学评价中心2014年和2018年发布的期刊分类为准；权威期刊以中国社会科学评价中心2014年和2018年发布的期刊分类为准（列入顶级期刊的按照顶级期刊认定）；SSCI分区论文以中国科学院文献情报中心发布的最新年度分区表为准；A﹠HCI以WOS数据库为准；CSSCI收录论文以南京大学中国社会科学研究评价中心公布的统计数据为准，我校教师在《河北大学学报•哲学社会科学版》发表的论文认定为CSSCI论文；核心期刊论文以北京大学出版社出版的《中文核心期刊要目总览》为准。</w:t>
      </w:r>
    </w:p>
    <w:p>
      <w:pPr>
        <w:keepNext w:val="0"/>
        <w:keepLines w:val="0"/>
        <w:widowControl/>
        <w:suppressLineNumbers w:val="0"/>
        <w:adjustRightInd w:val="0"/>
        <w:spacing w:before="0" w:beforeAutospacing="0" w:after="0" w:afterAutospacing="0" w:line="560" w:lineRule="exact"/>
        <w:ind w:left="0" w:right="0" w:firstLine="482" w:firstLineChars="200"/>
        <w:jc w:val="left"/>
        <w:rPr>
          <w:rFonts w:hint="eastAsia" w:ascii="仿宋" w:hAnsi="仿宋" w:eastAsia="仿宋" w:cs="仿宋"/>
          <w:color w:val="000000"/>
          <w:kern w:val="0"/>
          <w:sz w:val="24"/>
          <w:szCs w:val="24"/>
          <w:lang w:val="en-US" w:eastAsia="zh-CN" w:bidi="ar"/>
        </w:rPr>
      </w:pPr>
      <w:r>
        <w:rPr>
          <w:rStyle w:val="5"/>
          <w:rFonts w:hint="eastAsia" w:ascii="楷体" w:hAnsi="楷体" w:eastAsia="楷体" w:cs="楷体"/>
          <w:color w:val="000000"/>
          <w:kern w:val="0"/>
          <w:sz w:val="24"/>
          <w:szCs w:val="24"/>
          <w:lang w:val="en-US" w:eastAsia="zh-CN" w:bidi="ar"/>
        </w:rPr>
        <w:t>第十一条 </w:t>
      </w:r>
      <w:r>
        <w:rPr>
          <w:rFonts w:hint="eastAsia" w:ascii="仿宋" w:hAnsi="仿宋" w:eastAsia="仿宋" w:cs="仿宋"/>
          <w:color w:val="000000"/>
          <w:kern w:val="0"/>
          <w:sz w:val="24"/>
          <w:szCs w:val="24"/>
          <w:lang w:val="en-US" w:eastAsia="zh-CN" w:bidi="ar"/>
        </w:rPr>
        <w:t xml:space="preserve"> 在同一期刊连载的论文（论文题名相同），认定为1篇论文；同一作者在同一刊物同一期发表的多篇论文，原则上认定为1篇；分别发表在同一期刊不同语言版本的论文，只认定一次。</w:t>
      </w:r>
    </w:p>
    <w:p>
      <w:pPr>
        <w:keepNext w:val="0"/>
        <w:keepLines w:val="0"/>
        <w:widowControl/>
        <w:suppressLineNumbers w:val="0"/>
        <w:adjustRightInd w:val="0"/>
        <w:spacing w:before="0" w:beforeAutospacing="0" w:after="0" w:afterAutospacing="0" w:line="560" w:lineRule="exact"/>
        <w:ind w:left="0" w:right="0" w:firstLine="482" w:firstLineChars="200"/>
        <w:jc w:val="left"/>
        <w:rPr>
          <w:rFonts w:hint="eastAsia" w:ascii="仿宋" w:hAnsi="仿宋" w:eastAsia="仿宋" w:cs="仿宋"/>
          <w:color w:val="000000"/>
          <w:kern w:val="0"/>
          <w:sz w:val="24"/>
          <w:szCs w:val="24"/>
          <w:lang w:val="en-US" w:eastAsia="zh-CN" w:bidi="ar"/>
        </w:rPr>
      </w:pPr>
      <w:r>
        <w:rPr>
          <w:rStyle w:val="5"/>
          <w:rFonts w:hint="eastAsia" w:ascii="楷体" w:hAnsi="楷体" w:eastAsia="楷体" w:cs="楷体"/>
          <w:color w:val="000000"/>
          <w:kern w:val="0"/>
          <w:sz w:val="24"/>
          <w:szCs w:val="24"/>
          <w:lang w:val="en-US" w:eastAsia="zh-CN" w:bidi="ar"/>
        </w:rPr>
        <w:t>第十二条</w:t>
      </w:r>
      <w:r>
        <w:rPr>
          <w:rFonts w:hint="eastAsia" w:ascii="仿宋" w:hAnsi="仿宋" w:eastAsia="仿宋" w:cs="仿宋"/>
          <w:color w:val="000000"/>
          <w:kern w:val="0"/>
          <w:sz w:val="24"/>
          <w:szCs w:val="24"/>
          <w:lang w:val="en-US" w:eastAsia="zh-CN" w:bidi="ar"/>
        </w:rPr>
        <w:t>  学术著作分为专著、编著、译著、古籍整理成果、工具书等形式。多卷本丛书以整体成果认定，再版的学术著作不予认定。介绍性作品、选编作品、普及性读物、案例分析、随笔集、自传、论文集、习题集等不属于学术著作。学术著作分为核心出版社著作和其他出版社著作。核心出版社著作是指以中国科学文献计量评价中心研究的《中国高被引图书年报》所列举的出版社出版的著作。我校教师在河北大学出版社出版的著作认定为核心出版社著作。</w:t>
      </w:r>
    </w:p>
    <w:p>
      <w:pPr>
        <w:keepNext w:val="0"/>
        <w:keepLines w:val="0"/>
        <w:widowControl/>
        <w:suppressLineNumbers w:val="0"/>
        <w:adjustRightInd w:val="0"/>
        <w:spacing w:before="0" w:beforeAutospacing="0" w:after="0" w:afterAutospacing="0" w:line="560" w:lineRule="exact"/>
        <w:ind w:left="0" w:right="0" w:firstLine="482" w:firstLineChars="200"/>
        <w:jc w:val="left"/>
        <w:rPr>
          <w:rFonts w:hint="eastAsia" w:ascii="仿宋" w:hAnsi="仿宋" w:eastAsia="仿宋" w:cs="仿宋"/>
          <w:color w:val="000000"/>
          <w:kern w:val="0"/>
          <w:sz w:val="24"/>
          <w:szCs w:val="24"/>
          <w:lang w:val="en-US" w:eastAsia="zh-CN" w:bidi="ar"/>
        </w:rPr>
      </w:pPr>
      <w:r>
        <w:rPr>
          <w:rStyle w:val="5"/>
          <w:rFonts w:hint="eastAsia" w:ascii="楷体" w:hAnsi="楷体" w:eastAsia="楷体" w:cs="楷体"/>
          <w:color w:val="000000"/>
          <w:kern w:val="0"/>
          <w:sz w:val="24"/>
          <w:szCs w:val="24"/>
          <w:lang w:val="en-US" w:eastAsia="zh-CN" w:bidi="ar"/>
        </w:rPr>
        <w:t>第十三条</w:t>
      </w:r>
      <w:r>
        <w:rPr>
          <w:rFonts w:hint="eastAsia" w:ascii="仿宋" w:hAnsi="仿宋" w:eastAsia="仿宋" w:cs="仿宋"/>
          <w:color w:val="000000"/>
          <w:kern w:val="0"/>
          <w:sz w:val="24"/>
          <w:szCs w:val="24"/>
          <w:lang w:val="en-US" w:eastAsia="zh-CN" w:bidi="ar"/>
        </w:rPr>
        <w:t>  决策咨询成果是指根据经济社会发展需要，以研究和解决现实问题为目的，通过调查研究而形成的调研报告、咨询报告或对策建议等。决策咨询成果级别的认定参见附件3。</w:t>
      </w:r>
    </w:p>
    <w:p>
      <w:pPr>
        <w:keepNext w:val="0"/>
        <w:keepLines w:val="0"/>
        <w:widowControl/>
        <w:suppressLineNumbers w:val="0"/>
        <w:adjustRightInd w:val="0"/>
        <w:spacing w:before="0" w:beforeAutospacing="0" w:after="0" w:afterAutospacing="0" w:line="560" w:lineRule="exact"/>
        <w:ind w:left="0" w:right="0" w:firstLine="482" w:firstLineChars="200"/>
        <w:jc w:val="left"/>
        <w:rPr>
          <w:rFonts w:hint="eastAsia" w:ascii="仿宋" w:hAnsi="仿宋" w:eastAsia="仿宋" w:cs="仿宋"/>
          <w:color w:val="000000"/>
          <w:kern w:val="0"/>
          <w:sz w:val="24"/>
          <w:szCs w:val="24"/>
          <w:lang w:val="en-US" w:eastAsia="zh-CN" w:bidi="ar"/>
        </w:rPr>
      </w:pPr>
      <w:r>
        <w:rPr>
          <w:rStyle w:val="5"/>
          <w:rFonts w:hint="eastAsia" w:ascii="楷体" w:hAnsi="楷体" w:eastAsia="楷体" w:cs="楷体"/>
          <w:color w:val="000000"/>
          <w:kern w:val="0"/>
          <w:sz w:val="24"/>
          <w:szCs w:val="24"/>
          <w:lang w:val="en-US" w:eastAsia="zh-CN" w:bidi="ar"/>
        </w:rPr>
        <w:t>第十四条 </w:t>
      </w:r>
      <w:r>
        <w:rPr>
          <w:rFonts w:hint="eastAsia" w:ascii="仿宋" w:hAnsi="仿宋" w:eastAsia="仿宋" w:cs="仿宋"/>
          <w:color w:val="000000"/>
          <w:kern w:val="0"/>
          <w:sz w:val="24"/>
          <w:szCs w:val="24"/>
          <w:lang w:val="en-US" w:eastAsia="zh-CN" w:bidi="ar"/>
        </w:rPr>
        <w:t xml:space="preserve"> 思政类成果主要是指在中央和地方主要媒体发表的思政类理论文章；正式出版的著作、论文；具有较强推广性的教学参考资料、调查报告、教书育人经验总结等成果。成果形式可分为理论类、实践类。成果水平认定办法按学校有关规定执行。</w:t>
      </w:r>
    </w:p>
    <w:p>
      <w:pPr>
        <w:keepNext w:val="0"/>
        <w:keepLines w:val="0"/>
        <w:widowControl/>
        <w:suppressLineNumbers w:val="0"/>
        <w:adjustRightInd w:val="0"/>
        <w:spacing w:before="0" w:beforeAutospacing="0" w:after="0" w:afterAutospacing="0" w:line="560" w:lineRule="exact"/>
        <w:ind w:left="0" w:right="0" w:firstLine="482" w:firstLineChars="200"/>
        <w:jc w:val="center"/>
        <w:rPr>
          <w:rFonts w:hint="eastAsia" w:ascii="黑体" w:hAnsi="黑体" w:eastAsia="黑体" w:cs="黑体"/>
          <w:b/>
          <w:bCs/>
          <w:color w:val="000000"/>
          <w:kern w:val="0"/>
          <w:sz w:val="24"/>
          <w:szCs w:val="24"/>
          <w:lang w:val="en-US" w:eastAsia="zh-CN" w:bidi="ar"/>
        </w:rPr>
      </w:pPr>
      <w:r>
        <w:rPr>
          <w:rFonts w:hint="eastAsia" w:ascii="黑体" w:hAnsi="黑体" w:eastAsia="黑体" w:cs="黑体"/>
          <w:b/>
          <w:bCs/>
          <w:color w:val="000000"/>
          <w:kern w:val="0"/>
          <w:sz w:val="24"/>
          <w:szCs w:val="24"/>
          <w:lang w:val="en-US" w:eastAsia="zh-CN" w:bidi="ar"/>
        </w:rPr>
        <w:t>第四章  科研成果奖</w:t>
      </w:r>
    </w:p>
    <w:p>
      <w:pPr>
        <w:keepNext w:val="0"/>
        <w:keepLines w:val="0"/>
        <w:widowControl/>
        <w:suppressLineNumbers w:val="0"/>
        <w:adjustRightInd w:val="0"/>
        <w:spacing w:before="0" w:beforeAutospacing="0" w:after="0" w:afterAutospacing="0" w:line="560" w:lineRule="exact"/>
        <w:ind w:left="0" w:right="0" w:firstLine="482" w:firstLineChars="200"/>
        <w:jc w:val="left"/>
        <w:rPr>
          <w:sz w:val="24"/>
          <w:szCs w:val="24"/>
        </w:rPr>
      </w:pPr>
      <w:r>
        <w:rPr>
          <w:rStyle w:val="5"/>
          <w:rFonts w:hint="eastAsia" w:ascii="楷体" w:hAnsi="楷体" w:eastAsia="楷体" w:cs="楷体"/>
          <w:color w:val="000000"/>
          <w:kern w:val="0"/>
          <w:sz w:val="24"/>
          <w:szCs w:val="24"/>
          <w:lang w:val="en-US" w:eastAsia="zh-CN" w:bidi="ar"/>
        </w:rPr>
        <w:t xml:space="preserve">第十五条  </w:t>
      </w:r>
      <w:r>
        <w:rPr>
          <w:rFonts w:hint="eastAsia" w:ascii="仿宋" w:hAnsi="仿宋" w:eastAsia="仿宋" w:cs="仿宋"/>
          <w:color w:val="000000"/>
          <w:kern w:val="0"/>
          <w:sz w:val="24"/>
          <w:szCs w:val="24"/>
          <w:lang w:val="en-US" w:eastAsia="zh-CN" w:bidi="ar"/>
        </w:rPr>
        <w:t>科研成果奖包括政府奖和社会力量奖两类。</w:t>
      </w:r>
    </w:p>
    <w:p>
      <w:pPr>
        <w:keepNext w:val="0"/>
        <w:keepLines w:val="0"/>
        <w:widowControl/>
        <w:suppressLineNumbers w:val="0"/>
        <w:adjustRightInd w:val="0"/>
        <w:spacing w:before="0" w:beforeAutospacing="0" w:after="0" w:afterAutospacing="0" w:line="560" w:lineRule="exact"/>
        <w:ind w:left="0" w:right="0" w:firstLine="480" w:firstLineChars="200"/>
        <w:jc w:val="left"/>
        <w:rPr>
          <w:sz w:val="24"/>
          <w:szCs w:val="24"/>
        </w:rPr>
      </w:pPr>
      <w:r>
        <w:rPr>
          <w:rFonts w:hint="eastAsia" w:ascii="仿宋" w:hAnsi="仿宋" w:eastAsia="仿宋" w:cs="仿宋"/>
          <w:color w:val="000000"/>
          <w:kern w:val="0"/>
          <w:sz w:val="24"/>
          <w:szCs w:val="24"/>
          <w:lang w:val="en-US" w:eastAsia="zh-CN" w:bidi="ar"/>
        </w:rPr>
        <w:t>1.政府奖分为国家级科研成果奖和省部级科研成果奖。</w:t>
      </w:r>
    </w:p>
    <w:p>
      <w:pPr>
        <w:keepNext w:val="0"/>
        <w:keepLines w:val="0"/>
        <w:widowControl/>
        <w:suppressLineNumbers w:val="0"/>
        <w:adjustRightInd w:val="0"/>
        <w:spacing w:before="0" w:beforeAutospacing="0" w:after="0" w:afterAutospacing="0" w:line="560" w:lineRule="exact"/>
        <w:ind w:left="0" w:right="0" w:firstLine="480" w:firstLineChars="200"/>
        <w:jc w:val="left"/>
        <w:rPr>
          <w:sz w:val="24"/>
          <w:szCs w:val="24"/>
        </w:rPr>
      </w:pPr>
      <w:r>
        <w:rPr>
          <w:rFonts w:hint="eastAsia" w:ascii="仿宋" w:hAnsi="仿宋" w:eastAsia="仿宋" w:cs="仿宋"/>
          <w:color w:val="000000"/>
          <w:kern w:val="0"/>
          <w:sz w:val="24"/>
          <w:szCs w:val="24"/>
          <w:lang w:val="en-US" w:eastAsia="zh-CN" w:bidi="ar"/>
        </w:rPr>
        <w:t>国家级科研成果奖是指（教育部）高等学校科学研究优秀成果奖（人文社会科学）、入选《国家哲学社会科学成果文库》。</w:t>
      </w:r>
    </w:p>
    <w:p>
      <w:pPr>
        <w:keepNext w:val="0"/>
        <w:keepLines w:val="0"/>
        <w:widowControl/>
        <w:suppressLineNumbers w:val="0"/>
        <w:adjustRightInd w:val="0"/>
        <w:spacing w:before="0" w:beforeAutospacing="0" w:after="0" w:afterAutospacing="0" w:line="560" w:lineRule="exact"/>
        <w:ind w:left="0" w:right="0" w:firstLine="480" w:firstLineChars="200"/>
        <w:jc w:val="left"/>
        <w:rPr>
          <w:sz w:val="24"/>
          <w:szCs w:val="24"/>
        </w:rPr>
      </w:pPr>
      <w:r>
        <w:rPr>
          <w:rFonts w:hint="eastAsia" w:ascii="仿宋" w:hAnsi="仿宋" w:eastAsia="仿宋" w:cs="仿宋"/>
          <w:color w:val="000000"/>
          <w:kern w:val="0"/>
          <w:sz w:val="24"/>
          <w:szCs w:val="24"/>
          <w:lang w:val="en-US" w:eastAsia="zh-CN" w:bidi="ar"/>
        </w:rPr>
        <w:t>省部级科研成果奖主要指河北省哲学社会科学优秀成果奖、河北省社会科学基金项目优秀成果奖、国家各部委办局颁发的社科优秀成果奖。</w:t>
      </w:r>
    </w:p>
    <w:p>
      <w:pPr>
        <w:keepNext w:val="0"/>
        <w:keepLines w:val="0"/>
        <w:widowControl/>
        <w:suppressLineNumbers w:val="0"/>
        <w:adjustRightInd w:val="0"/>
        <w:spacing w:before="0" w:beforeAutospacing="0" w:after="0" w:afterAutospacing="0" w:line="560" w:lineRule="exact"/>
        <w:ind w:left="0" w:right="0" w:firstLine="480" w:firstLineChars="200"/>
        <w:jc w:val="left"/>
        <w:rPr>
          <w:sz w:val="24"/>
          <w:szCs w:val="24"/>
        </w:rPr>
      </w:pPr>
      <w:r>
        <w:rPr>
          <w:rFonts w:hint="eastAsia" w:ascii="仿宋" w:hAnsi="仿宋" w:eastAsia="仿宋" w:cs="仿宋"/>
          <w:color w:val="000000"/>
          <w:kern w:val="0"/>
          <w:sz w:val="24"/>
          <w:szCs w:val="24"/>
          <w:lang w:val="en-US" w:eastAsia="zh-CN" w:bidi="ar"/>
        </w:rPr>
        <w:t>2.社会力量奖指由企事业组织、社会团体及其他社会组织和个人利用非国家财政性经费或自筹资金，面向社会设立的有重要影响力的经常性科学研究奖项。本办法所指社会力量奖包括霍英东青年科学奖、安子介国际贸易研究奖、浦山世界经济学优秀论文奖、思勉原创奖、张培刚发展经济学优秀成果奖、孙冶方经济科学奖、吴玉章人文社会科学奖、陶行知研究基金会奖和钱端升法学研究成果奖。相应级别经学校认定后执行。</w:t>
      </w:r>
    </w:p>
    <w:p>
      <w:pPr>
        <w:keepNext w:val="0"/>
        <w:keepLines w:val="0"/>
        <w:widowControl/>
        <w:suppressLineNumbers w:val="0"/>
        <w:adjustRightInd w:val="0"/>
        <w:spacing w:before="0" w:beforeAutospacing="0" w:after="0" w:afterAutospacing="0" w:line="560" w:lineRule="exact"/>
        <w:ind w:left="0" w:right="0" w:firstLine="480" w:firstLineChars="200"/>
        <w:jc w:val="left"/>
        <w:rPr>
          <w:sz w:val="24"/>
          <w:szCs w:val="24"/>
        </w:rPr>
      </w:pPr>
      <w:r>
        <w:rPr>
          <w:rFonts w:hint="eastAsia" w:ascii="仿宋" w:hAnsi="仿宋" w:eastAsia="仿宋" w:cs="仿宋"/>
          <w:color w:val="000000"/>
          <w:kern w:val="0"/>
          <w:sz w:val="24"/>
          <w:szCs w:val="24"/>
          <w:lang w:val="en-US" w:eastAsia="zh-CN" w:bidi="ar"/>
        </w:rPr>
        <w:t>3.上述奖项获奖时间以获奖证书标明的颁奖时间为依据，获奖单位或个人的排序以获奖证书为准。具体目录参见附件4。</w:t>
      </w:r>
    </w:p>
    <w:p>
      <w:pPr>
        <w:keepNext w:val="0"/>
        <w:keepLines w:val="0"/>
        <w:widowControl/>
        <w:suppressLineNumbers w:val="0"/>
        <w:adjustRightInd w:val="0"/>
        <w:spacing w:before="0" w:beforeAutospacing="0" w:after="0" w:afterAutospacing="0" w:line="560" w:lineRule="exact"/>
        <w:ind w:left="0" w:right="0" w:firstLine="482" w:firstLineChars="200"/>
        <w:jc w:val="left"/>
        <w:rPr>
          <w:rFonts w:hint="eastAsia" w:ascii="仿宋" w:hAnsi="仿宋" w:eastAsia="仿宋" w:cs="仿宋"/>
          <w:color w:val="000000"/>
          <w:kern w:val="0"/>
          <w:sz w:val="24"/>
          <w:szCs w:val="24"/>
          <w:lang w:val="en-US" w:eastAsia="zh-CN" w:bidi="ar"/>
        </w:rPr>
      </w:pPr>
      <w:r>
        <w:rPr>
          <w:rStyle w:val="5"/>
          <w:rFonts w:hint="eastAsia" w:ascii="楷体" w:hAnsi="楷体" w:eastAsia="楷体" w:cs="楷体"/>
          <w:color w:val="000000"/>
          <w:kern w:val="0"/>
          <w:sz w:val="24"/>
          <w:szCs w:val="24"/>
          <w:lang w:val="en-US" w:eastAsia="zh-CN" w:bidi="ar"/>
        </w:rPr>
        <w:t>第十六条 </w:t>
      </w:r>
      <w:r>
        <w:rPr>
          <w:rFonts w:hint="eastAsia" w:ascii="仿宋" w:hAnsi="仿宋" w:eastAsia="仿宋" w:cs="仿宋"/>
          <w:color w:val="000000"/>
          <w:kern w:val="0"/>
          <w:sz w:val="24"/>
          <w:szCs w:val="24"/>
          <w:lang w:val="en-US" w:eastAsia="zh-CN" w:bidi="ar"/>
        </w:rPr>
        <w:t xml:space="preserve"> 上述奖项获奖时间以获奖证书标明的颁奖时间为依据，获奖单位或个人的排序以获奖证书为准。</w:t>
      </w:r>
    </w:p>
    <w:p>
      <w:pPr>
        <w:keepNext w:val="0"/>
        <w:keepLines w:val="0"/>
        <w:widowControl/>
        <w:suppressLineNumbers w:val="0"/>
        <w:adjustRightInd w:val="0"/>
        <w:spacing w:before="0" w:beforeAutospacing="0" w:after="0" w:afterAutospacing="0" w:line="560" w:lineRule="exact"/>
        <w:ind w:left="0" w:right="0" w:firstLine="482" w:firstLineChars="200"/>
        <w:jc w:val="center"/>
        <w:rPr>
          <w:rFonts w:hint="eastAsia" w:ascii="黑体" w:hAnsi="黑体" w:eastAsia="黑体" w:cs="黑体"/>
          <w:b/>
          <w:bCs/>
          <w:color w:val="000000"/>
          <w:kern w:val="0"/>
          <w:sz w:val="24"/>
          <w:szCs w:val="24"/>
          <w:lang w:val="en-US" w:eastAsia="zh-CN" w:bidi="ar"/>
        </w:rPr>
      </w:pPr>
      <w:r>
        <w:rPr>
          <w:rFonts w:hint="eastAsia" w:ascii="黑体" w:hAnsi="黑体" w:eastAsia="黑体" w:cs="黑体"/>
          <w:b/>
          <w:bCs/>
          <w:color w:val="000000"/>
          <w:kern w:val="0"/>
          <w:sz w:val="24"/>
          <w:szCs w:val="24"/>
          <w:lang w:val="en-US" w:eastAsia="zh-CN" w:bidi="ar"/>
        </w:rPr>
        <w:t>第五章  附则</w:t>
      </w:r>
    </w:p>
    <w:p>
      <w:pPr>
        <w:keepNext w:val="0"/>
        <w:keepLines w:val="0"/>
        <w:widowControl/>
        <w:suppressLineNumbers w:val="0"/>
        <w:adjustRightInd w:val="0"/>
        <w:spacing w:before="0" w:beforeAutospacing="0" w:after="0" w:afterAutospacing="0" w:line="560" w:lineRule="exact"/>
        <w:ind w:left="0" w:right="0" w:firstLine="482" w:firstLineChars="200"/>
        <w:jc w:val="left"/>
        <w:rPr>
          <w:rFonts w:hint="eastAsia" w:ascii="仿宋" w:hAnsi="仿宋" w:eastAsia="仿宋" w:cs="仿宋"/>
          <w:color w:val="000000"/>
          <w:kern w:val="0"/>
          <w:sz w:val="24"/>
          <w:szCs w:val="24"/>
          <w:lang w:val="en-US" w:eastAsia="zh-CN" w:bidi="ar"/>
        </w:rPr>
      </w:pPr>
      <w:r>
        <w:rPr>
          <w:rStyle w:val="5"/>
          <w:rFonts w:hint="eastAsia" w:ascii="楷体" w:hAnsi="楷体" w:eastAsia="楷体" w:cs="楷体"/>
          <w:color w:val="000000"/>
          <w:kern w:val="0"/>
          <w:sz w:val="24"/>
          <w:szCs w:val="24"/>
          <w:lang w:val="en-US" w:eastAsia="zh-CN" w:bidi="ar"/>
        </w:rPr>
        <w:t xml:space="preserve">第十七条  </w:t>
      </w:r>
      <w:r>
        <w:rPr>
          <w:rFonts w:hint="eastAsia" w:ascii="仿宋" w:hAnsi="仿宋" w:eastAsia="仿宋" w:cs="仿宋"/>
          <w:color w:val="000000"/>
          <w:kern w:val="0"/>
          <w:sz w:val="24"/>
          <w:szCs w:val="24"/>
          <w:lang w:val="en-US" w:eastAsia="zh-CN" w:bidi="ar"/>
        </w:rPr>
        <w:t>本办法自颁布之日起施行，原有相关文件同时废止。</w:t>
      </w:r>
    </w:p>
    <w:p>
      <w:pPr>
        <w:keepNext w:val="0"/>
        <w:keepLines w:val="0"/>
        <w:widowControl/>
        <w:suppressLineNumbers w:val="0"/>
        <w:adjustRightInd w:val="0"/>
        <w:spacing w:before="0" w:beforeAutospacing="0" w:after="0" w:afterAutospacing="0" w:line="560" w:lineRule="exact"/>
        <w:ind w:left="0" w:right="0" w:firstLine="482" w:firstLineChars="200"/>
        <w:jc w:val="left"/>
        <w:rPr>
          <w:rFonts w:hint="eastAsia" w:ascii="仿宋" w:hAnsi="仿宋" w:eastAsia="仿宋" w:cs="仿宋"/>
          <w:color w:val="000000"/>
          <w:kern w:val="0"/>
          <w:sz w:val="24"/>
          <w:szCs w:val="24"/>
          <w:lang w:val="en-US" w:eastAsia="zh-CN" w:bidi="ar"/>
        </w:rPr>
      </w:pPr>
      <w:r>
        <w:rPr>
          <w:rStyle w:val="5"/>
          <w:rFonts w:hint="eastAsia" w:ascii="楷体" w:hAnsi="楷体" w:eastAsia="楷体" w:cs="楷体"/>
          <w:color w:val="000000"/>
          <w:kern w:val="0"/>
          <w:sz w:val="24"/>
          <w:szCs w:val="24"/>
          <w:lang w:val="en-US" w:eastAsia="zh-CN" w:bidi="ar"/>
        </w:rPr>
        <w:t>第十八条</w:t>
      </w:r>
      <w:r>
        <w:rPr>
          <w:rFonts w:hint="eastAsia" w:ascii="仿宋" w:hAnsi="仿宋" w:eastAsia="仿宋" w:cs="仿宋"/>
          <w:color w:val="000000"/>
          <w:kern w:val="0"/>
          <w:sz w:val="24"/>
          <w:szCs w:val="24"/>
          <w:lang w:val="en-US" w:eastAsia="zh-CN" w:bidi="ar"/>
        </w:rPr>
        <w:t xml:space="preserve"> 本办法由社会科学处负责解释。</w:t>
      </w:r>
    </w:p>
    <w:p>
      <w:pPr>
        <w:rPr>
          <w:sz w:val="24"/>
          <w:szCs w:val="24"/>
        </w:rPr>
      </w:pPr>
    </w:p>
    <w:p>
      <w:pPr>
        <w:rPr>
          <w:sz w:val="24"/>
          <w:szCs w:val="24"/>
        </w:rPr>
      </w:pPr>
    </w:p>
    <w:p>
      <w:pPr>
        <w:rPr>
          <w:sz w:val="24"/>
          <w:szCs w:val="24"/>
        </w:rPr>
      </w:pPr>
    </w:p>
    <w:p>
      <w:pPr>
        <w:rPr>
          <w:sz w:val="24"/>
          <w:szCs w:val="24"/>
        </w:rPr>
      </w:pPr>
    </w:p>
    <w:p>
      <w:pPr>
        <w:rPr>
          <w:sz w:val="24"/>
          <w:szCs w:val="24"/>
        </w:rPr>
      </w:pPr>
    </w:p>
    <w:p>
      <w:pPr>
        <w:widowControl/>
        <w:shd w:val="clear" w:color="auto" w:fill="FFFFFF"/>
        <w:rPr>
          <w:rFonts w:ascii="黑体" w:hAnsi="黑体" w:eastAsia="黑体" w:cs="黑体"/>
          <w:color w:val="000000"/>
          <w:kern w:val="0"/>
          <w:sz w:val="28"/>
          <w:szCs w:val="28"/>
        </w:rPr>
      </w:pPr>
      <w:r>
        <w:rPr>
          <w:rFonts w:hint="eastAsia" w:ascii="黑体" w:hAnsi="黑体" w:eastAsia="黑体" w:cs="宋体"/>
          <w:color w:val="000000"/>
          <w:kern w:val="0"/>
          <w:sz w:val="28"/>
          <w:szCs w:val="28"/>
        </w:rPr>
        <w:t>附表1：</w:t>
      </w:r>
      <w:r>
        <w:rPr>
          <w:rFonts w:hint="eastAsia" w:ascii="黑体" w:hAnsi="黑体" w:eastAsia="黑体" w:cs="黑体"/>
          <w:color w:val="000000"/>
          <w:kern w:val="0"/>
          <w:sz w:val="28"/>
          <w:szCs w:val="28"/>
        </w:rPr>
        <w:t>河北大学社会科学纵向科研项目认定目录</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56"/>
        <w:gridCol w:w="598"/>
        <w:gridCol w:w="547"/>
        <w:gridCol w:w="64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0" w:type="auto"/>
            <w:tcBorders>
              <w:top w:val="single" w:color="auto" w:sz="4" w:space="0"/>
              <w:left w:val="single" w:color="auto" w:sz="4" w:space="0"/>
              <w:bottom w:val="single" w:color="auto" w:sz="4" w:space="0"/>
              <w:right w:val="single" w:color="auto" w:sz="4" w:space="0"/>
            </w:tcBorders>
            <w:vAlign w:val="center"/>
          </w:tcPr>
          <w:p>
            <w:pPr>
              <w:snapToGrid w:val="0"/>
              <w:spacing w:line="400" w:lineRule="exact"/>
              <w:jc w:val="center"/>
              <w:rPr>
                <w:rFonts w:ascii="华文仿宋" w:hAnsi="华文仿宋" w:eastAsia="华文仿宋" w:cs="Calibri"/>
                <w:kern w:val="0"/>
                <w:sz w:val="28"/>
                <w:szCs w:val="28"/>
              </w:rPr>
            </w:pPr>
            <w:r>
              <w:rPr>
                <w:rFonts w:hint="eastAsia" w:ascii="华文仿宋" w:hAnsi="华文仿宋" w:eastAsia="华文仿宋"/>
                <w:kern w:val="0"/>
                <w:sz w:val="28"/>
                <w:szCs w:val="28"/>
              </w:rPr>
              <w:t>名称</w:t>
            </w:r>
          </w:p>
        </w:tc>
        <w:tc>
          <w:tcPr>
            <w:tcW w:w="0" w:type="auto"/>
            <w:gridSpan w:val="2"/>
            <w:tcBorders>
              <w:top w:val="single" w:color="auto" w:sz="4" w:space="0"/>
              <w:left w:val="nil"/>
              <w:bottom w:val="single" w:color="auto" w:sz="4" w:space="0"/>
              <w:right w:val="single" w:color="auto" w:sz="4" w:space="0"/>
            </w:tcBorders>
            <w:vAlign w:val="center"/>
          </w:tcPr>
          <w:p>
            <w:pPr>
              <w:snapToGrid w:val="0"/>
              <w:spacing w:line="400" w:lineRule="exact"/>
              <w:jc w:val="center"/>
              <w:rPr>
                <w:rFonts w:ascii="华文仿宋" w:hAnsi="华文仿宋" w:eastAsia="华文仿宋"/>
                <w:kern w:val="0"/>
                <w:sz w:val="28"/>
                <w:szCs w:val="28"/>
              </w:rPr>
            </w:pPr>
            <w:r>
              <w:rPr>
                <w:rFonts w:hint="eastAsia" w:ascii="华文仿宋" w:hAnsi="华文仿宋" w:eastAsia="华文仿宋"/>
                <w:kern w:val="0"/>
                <w:sz w:val="28"/>
                <w:szCs w:val="28"/>
              </w:rPr>
              <w:t>类别</w:t>
            </w:r>
          </w:p>
        </w:tc>
        <w:tc>
          <w:tcPr>
            <w:tcW w:w="0" w:type="auto"/>
            <w:tcBorders>
              <w:top w:val="single" w:color="auto" w:sz="4" w:space="0"/>
              <w:left w:val="nil"/>
              <w:bottom w:val="single" w:color="auto" w:sz="4" w:space="0"/>
              <w:right w:val="single" w:color="auto" w:sz="4" w:space="0"/>
            </w:tcBorders>
            <w:vAlign w:val="center"/>
          </w:tcPr>
          <w:p>
            <w:pPr>
              <w:snapToGrid w:val="0"/>
              <w:spacing w:line="400" w:lineRule="exact"/>
              <w:jc w:val="center"/>
              <w:rPr>
                <w:rFonts w:ascii="华文仿宋" w:hAnsi="华文仿宋" w:eastAsia="华文仿宋"/>
                <w:kern w:val="0"/>
                <w:sz w:val="28"/>
                <w:szCs w:val="28"/>
              </w:rPr>
            </w:pPr>
            <w:r>
              <w:rPr>
                <w:rFonts w:hint="eastAsia" w:ascii="华文仿宋" w:hAnsi="华文仿宋" w:eastAsia="华文仿宋"/>
                <w:kern w:val="0"/>
                <w:sz w:val="28"/>
                <w:szCs w:val="28"/>
              </w:rPr>
              <w:t>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0" w:type="auto"/>
            <w:vMerge w:val="restart"/>
            <w:tcBorders>
              <w:top w:val="nil"/>
              <w:left w:val="single" w:color="auto" w:sz="4" w:space="0"/>
              <w:bottom w:val="single" w:color="auto" w:sz="4" w:space="0"/>
              <w:right w:val="single" w:color="auto" w:sz="4" w:space="0"/>
            </w:tcBorders>
            <w:vAlign w:val="center"/>
          </w:tcPr>
          <w:p>
            <w:pPr>
              <w:snapToGrid w:val="0"/>
              <w:spacing w:line="400" w:lineRule="exact"/>
              <w:jc w:val="center"/>
              <w:rPr>
                <w:rFonts w:ascii="华文仿宋" w:hAnsi="华文仿宋" w:eastAsia="华文仿宋"/>
                <w:kern w:val="0"/>
                <w:sz w:val="28"/>
                <w:szCs w:val="28"/>
              </w:rPr>
            </w:pPr>
            <w:r>
              <w:rPr>
                <w:rFonts w:hint="eastAsia" w:ascii="华文仿宋" w:hAnsi="华文仿宋" w:eastAsia="华文仿宋"/>
                <w:kern w:val="0"/>
                <w:sz w:val="28"/>
                <w:szCs w:val="28"/>
              </w:rPr>
              <w:t>社会科学纵向科研项目</w:t>
            </w:r>
          </w:p>
        </w:tc>
        <w:tc>
          <w:tcPr>
            <w:tcW w:w="0" w:type="auto"/>
            <w:vMerge w:val="restart"/>
            <w:tcBorders>
              <w:top w:val="nil"/>
              <w:left w:val="nil"/>
              <w:bottom w:val="single" w:color="auto" w:sz="4" w:space="0"/>
              <w:right w:val="single" w:color="auto" w:sz="4" w:space="0"/>
            </w:tcBorders>
            <w:vAlign w:val="center"/>
          </w:tcPr>
          <w:p>
            <w:pPr>
              <w:snapToGrid w:val="0"/>
              <w:spacing w:line="400" w:lineRule="exact"/>
              <w:jc w:val="center"/>
              <w:rPr>
                <w:rFonts w:ascii="华文仿宋" w:hAnsi="华文仿宋" w:eastAsia="华文仿宋"/>
                <w:kern w:val="0"/>
                <w:sz w:val="28"/>
                <w:szCs w:val="28"/>
              </w:rPr>
            </w:pPr>
            <w:r>
              <w:rPr>
                <w:rFonts w:hint="eastAsia" w:ascii="华文仿宋" w:hAnsi="华文仿宋" w:eastAsia="华文仿宋"/>
                <w:kern w:val="0"/>
                <w:sz w:val="28"/>
                <w:szCs w:val="28"/>
              </w:rPr>
              <w:t>国家级</w:t>
            </w:r>
          </w:p>
        </w:tc>
        <w:tc>
          <w:tcPr>
            <w:tcW w:w="0" w:type="auto"/>
            <w:tcBorders>
              <w:top w:val="single" w:color="auto" w:sz="4" w:space="0"/>
              <w:left w:val="nil"/>
              <w:bottom w:val="single" w:color="auto" w:sz="4" w:space="0"/>
              <w:right w:val="single" w:color="auto" w:sz="4" w:space="0"/>
            </w:tcBorders>
            <w:vAlign w:val="center"/>
          </w:tcPr>
          <w:p>
            <w:pPr>
              <w:snapToGrid w:val="0"/>
              <w:spacing w:line="400" w:lineRule="exact"/>
              <w:jc w:val="center"/>
              <w:rPr>
                <w:rFonts w:ascii="华文仿宋" w:hAnsi="华文仿宋" w:eastAsia="华文仿宋"/>
                <w:kern w:val="0"/>
                <w:sz w:val="28"/>
                <w:szCs w:val="28"/>
              </w:rPr>
            </w:pPr>
            <w:r>
              <w:rPr>
                <w:rFonts w:hint="eastAsia" w:ascii="华文仿宋" w:hAnsi="华文仿宋" w:eastAsia="华文仿宋"/>
                <w:kern w:val="0"/>
                <w:sz w:val="28"/>
                <w:szCs w:val="28"/>
              </w:rPr>
              <w:t>一类</w:t>
            </w:r>
          </w:p>
        </w:tc>
        <w:tc>
          <w:tcPr>
            <w:tcW w:w="0" w:type="auto"/>
            <w:tcBorders>
              <w:top w:val="single" w:color="auto" w:sz="4" w:space="0"/>
              <w:left w:val="nil"/>
              <w:bottom w:val="single" w:color="auto" w:sz="4" w:space="0"/>
              <w:right w:val="single" w:color="auto" w:sz="4" w:space="0"/>
            </w:tcBorders>
            <w:vAlign w:val="center"/>
          </w:tcPr>
          <w:p>
            <w:pPr>
              <w:adjustRightInd w:val="0"/>
              <w:spacing w:line="400" w:lineRule="exact"/>
              <w:rPr>
                <w:rFonts w:ascii="华文仿宋" w:hAnsi="华文仿宋" w:eastAsia="华文仿宋"/>
                <w:sz w:val="28"/>
                <w:szCs w:val="28"/>
              </w:rPr>
            </w:pPr>
            <w:r>
              <w:rPr>
                <w:rFonts w:hint="eastAsia" w:ascii="华文仿宋" w:hAnsi="华文仿宋" w:eastAsia="华文仿宋"/>
                <w:sz w:val="28"/>
                <w:szCs w:val="28"/>
              </w:rPr>
              <w:t>国家社科发展规划重大工程项目、教育部重大中长期规划项目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0" w:type="auto"/>
            <w:vMerge w:val="continue"/>
            <w:tcBorders>
              <w:top w:val="nil"/>
              <w:left w:val="single" w:color="auto" w:sz="4" w:space="0"/>
              <w:bottom w:val="single" w:color="auto" w:sz="4" w:space="0"/>
              <w:right w:val="single" w:color="auto" w:sz="4" w:space="0"/>
            </w:tcBorders>
            <w:vAlign w:val="center"/>
          </w:tcPr>
          <w:p>
            <w:pPr>
              <w:widowControl/>
              <w:spacing w:line="400" w:lineRule="exact"/>
              <w:jc w:val="left"/>
              <w:rPr>
                <w:rFonts w:ascii="华文仿宋" w:hAnsi="华文仿宋" w:eastAsia="华文仿宋" w:cs="Calibri"/>
                <w:kern w:val="0"/>
                <w:sz w:val="28"/>
                <w:szCs w:val="28"/>
              </w:rPr>
            </w:pPr>
          </w:p>
        </w:tc>
        <w:tc>
          <w:tcPr>
            <w:tcW w:w="0" w:type="auto"/>
            <w:vMerge w:val="continue"/>
            <w:tcBorders>
              <w:top w:val="nil"/>
              <w:left w:val="nil"/>
              <w:bottom w:val="single" w:color="auto" w:sz="4" w:space="0"/>
              <w:right w:val="single" w:color="auto" w:sz="4" w:space="0"/>
            </w:tcBorders>
            <w:vAlign w:val="center"/>
          </w:tcPr>
          <w:p>
            <w:pPr>
              <w:widowControl/>
              <w:spacing w:line="400" w:lineRule="exact"/>
              <w:jc w:val="left"/>
              <w:rPr>
                <w:rFonts w:ascii="华文仿宋" w:hAnsi="华文仿宋" w:eastAsia="华文仿宋" w:cs="Calibri"/>
                <w:kern w:val="0"/>
                <w:sz w:val="28"/>
                <w:szCs w:val="28"/>
              </w:rPr>
            </w:pPr>
          </w:p>
        </w:tc>
        <w:tc>
          <w:tcPr>
            <w:tcW w:w="0" w:type="auto"/>
            <w:tcBorders>
              <w:top w:val="single" w:color="auto" w:sz="4" w:space="0"/>
              <w:left w:val="nil"/>
              <w:bottom w:val="single" w:color="auto" w:sz="4" w:space="0"/>
              <w:right w:val="single" w:color="auto" w:sz="4" w:space="0"/>
            </w:tcBorders>
            <w:vAlign w:val="center"/>
          </w:tcPr>
          <w:p>
            <w:pPr>
              <w:snapToGrid w:val="0"/>
              <w:spacing w:line="400" w:lineRule="exact"/>
              <w:jc w:val="center"/>
              <w:rPr>
                <w:rFonts w:ascii="华文仿宋" w:hAnsi="华文仿宋" w:eastAsia="华文仿宋"/>
                <w:kern w:val="0"/>
                <w:sz w:val="28"/>
                <w:szCs w:val="28"/>
              </w:rPr>
            </w:pPr>
            <w:r>
              <w:rPr>
                <w:rFonts w:hint="eastAsia" w:ascii="华文仿宋" w:hAnsi="华文仿宋" w:eastAsia="华文仿宋"/>
                <w:kern w:val="0"/>
                <w:sz w:val="28"/>
                <w:szCs w:val="28"/>
              </w:rPr>
              <w:t>二类</w:t>
            </w:r>
          </w:p>
        </w:tc>
        <w:tc>
          <w:tcPr>
            <w:tcW w:w="0" w:type="auto"/>
            <w:tcBorders>
              <w:top w:val="single" w:color="auto" w:sz="4" w:space="0"/>
              <w:left w:val="nil"/>
              <w:bottom w:val="single" w:color="auto" w:sz="4" w:space="0"/>
              <w:right w:val="single" w:color="auto" w:sz="4" w:space="0"/>
            </w:tcBorders>
            <w:vAlign w:val="center"/>
          </w:tcPr>
          <w:p>
            <w:pPr>
              <w:adjustRightInd w:val="0"/>
              <w:spacing w:line="400" w:lineRule="exact"/>
              <w:rPr>
                <w:rFonts w:ascii="华文仿宋" w:hAnsi="华文仿宋" w:eastAsia="华文仿宋"/>
                <w:sz w:val="28"/>
                <w:szCs w:val="28"/>
              </w:rPr>
            </w:pPr>
            <w:r>
              <w:rPr>
                <w:rFonts w:hint="eastAsia" w:ascii="华文仿宋" w:hAnsi="华文仿宋" w:eastAsia="华文仿宋"/>
                <w:sz w:val="28"/>
                <w:szCs w:val="28"/>
              </w:rPr>
              <w:t>国家社科基金重大项目、教育学重大项目、艺术学重大项目、达到国家社科基金重大项目资助标准的国家社科专项项目、教育部重大攻关项目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0" w:type="auto"/>
            <w:vMerge w:val="continue"/>
            <w:tcBorders>
              <w:top w:val="nil"/>
              <w:left w:val="single" w:color="auto" w:sz="4" w:space="0"/>
              <w:bottom w:val="single" w:color="auto" w:sz="4" w:space="0"/>
              <w:right w:val="single" w:color="auto" w:sz="4" w:space="0"/>
            </w:tcBorders>
            <w:vAlign w:val="center"/>
          </w:tcPr>
          <w:p>
            <w:pPr>
              <w:widowControl/>
              <w:spacing w:line="400" w:lineRule="exact"/>
              <w:jc w:val="left"/>
              <w:rPr>
                <w:rFonts w:ascii="华文仿宋" w:hAnsi="华文仿宋" w:eastAsia="华文仿宋" w:cs="Calibri"/>
                <w:kern w:val="0"/>
                <w:sz w:val="28"/>
                <w:szCs w:val="28"/>
              </w:rPr>
            </w:pPr>
          </w:p>
        </w:tc>
        <w:tc>
          <w:tcPr>
            <w:tcW w:w="0" w:type="auto"/>
            <w:vMerge w:val="continue"/>
            <w:tcBorders>
              <w:top w:val="nil"/>
              <w:left w:val="nil"/>
              <w:bottom w:val="single" w:color="auto" w:sz="4" w:space="0"/>
              <w:right w:val="single" w:color="auto" w:sz="4" w:space="0"/>
            </w:tcBorders>
            <w:vAlign w:val="center"/>
          </w:tcPr>
          <w:p>
            <w:pPr>
              <w:widowControl/>
              <w:spacing w:line="400" w:lineRule="exact"/>
              <w:jc w:val="left"/>
              <w:rPr>
                <w:rFonts w:ascii="华文仿宋" w:hAnsi="华文仿宋" w:eastAsia="华文仿宋" w:cs="Calibri"/>
                <w:kern w:val="0"/>
                <w:sz w:val="28"/>
                <w:szCs w:val="28"/>
              </w:rPr>
            </w:pPr>
          </w:p>
        </w:tc>
        <w:tc>
          <w:tcPr>
            <w:tcW w:w="0" w:type="auto"/>
            <w:tcBorders>
              <w:top w:val="single" w:color="auto" w:sz="4" w:space="0"/>
              <w:left w:val="nil"/>
              <w:bottom w:val="single" w:color="auto" w:sz="4" w:space="0"/>
              <w:right w:val="single" w:color="auto" w:sz="4" w:space="0"/>
            </w:tcBorders>
            <w:vAlign w:val="center"/>
          </w:tcPr>
          <w:p>
            <w:pPr>
              <w:snapToGrid w:val="0"/>
              <w:spacing w:line="400" w:lineRule="exact"/>
              <w:jc w:val="center"/>
              <w:rPr>
                <w:rFonts w:ascii="华文仿宋" w:hAnsi="华文仿宋" w:eastAsia="华文仿宋"/>
                <w:kern w:val="0"/>
                <w:sz w:val="28"/>
                <w:szCs w:val="28"/>
              </w:rPr>
            </w:pPr>
            <w:r>
              <w:rPr>
                <w:rFonts w:hint="eastAsia" w:ascii="华文仿宋" w:hAnsi="华文仿宋" w:eastAsia="华文仿宋"/>
                <w:kern w:val="0"/>
                <w:sz w:val="28"/>
                <w:szCs w:val="28"/>
              </w:rPr>
              <w:t>三类</w:t>
            </w:r>
          </w:p>
        </w:tc>
        <w:tc>
          <w:tcPr>
            <w:tcW w:w="0" w:type="auto"/>
            <w:tcBorders>
              <w:top w:val="single" w:color="auto" w:sz="4" w:space="0"/>
              <w:left w:val="nil"/>
              <w:bottom w:val="single" w:color="auto" w:sz="4" w:space="0"/>
              <w:right w:val="single" w:color="auto" w:sz="4" w:space="0"/>
            </w:tcBorders>
            <w:vAlign w:val="center"/>
          </w:tcPr>
          <w:p>
            <w:pPr>
              <w:adjustRightInd w:val="0"/>
              <w:spacing w:line="400" w:lineRule="exact"/>
              <w:rPr>
                <w:rFonts w:ascii="华文仿宋" w:hAnsi="华文仿宋" w:eastAsia="华文仿宋"/>
                <w:sz w:val="28"/>
                <w:szCs w:val="28"/>
              </w:rPr>
            </w:pPr>
            <w:r>
              <w:rPr>
                <w:rFonts w:hint="eastAsia" w:ascii="华文仿宋" w:hAnsi="华文仿宋" w:eastAsia="华文仿宋"/>
                <w:sz w:val="28"/>
                <w:szCs w:val="28"/>
              </w:rPr>
              <w:t>国家社科基金年度重点项目、后期资助重点项目、教育学重点项目、艺术学重点项目、中华外译重点项目、达到国家社科基金重点项目资助标准的国家社科专项项目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0" w:type="auto"/>
            <w:vMerge w:val="continue"/>
            <w:tcBorders>
              <w:top w:val="nil"/>
              <w:left w:val="single" w:color="auto" w:sz="4" w:space="0"/>
              <w:bottom w:val="single" w:color="auto" w:sz="4" w:space="0"/>
              <w:right w:val="single" w:color="auto" w:sz="4" w:space="0"/>
            </w:tcBorders>
            <w:vAlign w:val="center"/>
          </w:tcPr>
          <w:p>
            <w:pPr>
              <w:widowControl/>
              <w:spacing w:line="400" w:lineRule="exact"/>
              <w:jc w:val="left"/>
              <w:rPr>
                <w:rFonts w:ascii="华文仿宋" w:hAnsi="华文仿宋" w:eastAsia="华文仿宋" w:cs="Calibri"/>
                <w:kern w:val="0"/>
                <w:sz w:val="28"/>
                <w:szCs w:val="28"/>
              </w:rPr>
            </w:pPr>
          </w:p>
        </w:tc>
        <w:tc>
          <w:tcPr>
            <w:tcW w:w="0" w:type="auto"/>
            <w:vMerge w:val="continue"/>
            <w:tcBorders>
              <w:top w:val="nil"/>
              <w:left w:val="nil"/>
              <w:bottom w:val="single" w:color="auto" w:sz="4" w:space="0"/>
              <w:right w:val="single" w:color="auto" w:sz="4" w:space="0"/>
            </w:tcBorders>
            <w:vAlign w:val="center"/>
          </w:tcPr>
          <w:p>
            <w:pPr>
              <w:widowControl/>
              <w:spacing w:line="400" w:lineRule="exact"/>
              <w:jc w:val="left"/>
              <w:rPr>
                <w:rFonts w:ascii="华文仿宋" w:hAnsi="华文仿宋" w:eastAsia="华文仿宋" w:cs="Calibri"/>
                <w:kern w:val="0"/>
                <w:sz w:val="28"/>
                <w:szCs w:val="28"/>
              </w:rPr>
            </w:pPr>
          </w:p>
        </w:tc>
        <w:tc>
          <w:tcPr>
            <w:tcW w:w="0" w:type="auto"/>
            <w:tcBorders>
              <w:top w:val="single" w:color="auto" w:sz="4" w:space="0"/>
              <w:left w:val="nil"/>
              <w:bottom w:val="single" w:color="auto" w:sz="4" w:space="0"/>
              <w:right w:val="single" w:color="auto" w:sz="4" w:space="0"/>
            </w:tcBorders>
            <w:vAlign w:val="center"/>
          </w:tcPr>
          <w:p>
            <w:pPr>
              <w:snapToGrid w:val="0"/>
              <w:spacing w:line="400" w:lineRule="exact"/>
              <w:jc w:val="center"/>
              <w:rPr>
                <w:rFonts w:ascii="华文仿宋" w:hAnsi="华文仿宋" w:eastAsia="华文仿宋"/>
                <w:kern w:val="0"/>
                <w:sz w:val="28"/>
                <w:szCs w:val="28"/>
              </w:rPr>
            </w:pPr>
            <w:r>
              <w:rPr>
                <w:rFonts w:hint="eastAsia" w:ascii="华文仿宋" w:hAnsi="华文仿宋" w:eastAsia="华文仿宋"/>
                <w:kern w:val="0"/>
                <w:sz w:val="28"/>
                <w:szCs w:val="28"/>
              </w:rPr>
              <w:t>四类</w:t>
            </w:r>
          </w:p>
        </w:tc>
        <w:tc>
          <w:tcPr>
            <w:tcW w:w="0" w:type="auto"/>
            <w:tcBorders>
              <w:top w:val="single" w:color="auto" w:sz="4" w:space="0"/>
              <w:left w:val="nil"/>
              <w:bottom w:val="single" w:color="auto" w:sz="4" w:space="0"/>
              <w:right w:val="single" w:color="auto" w:sz="4" w:space="0"/>
            </w:tcBorders>
            <w:vAlign w:val="center"/>
          </w:tcPr>
          <w:p>
            <w:pPr>
              <w:adjustRightInd w:val="0"/>
              <w:spacing w:line="400" w:lineRule="exact"/>
              <w:rPr>
                <w:rFonts w:ascii="华文仿宋" w:hAnsi="华文仿宋" w:eastAsia="华文仿宋"/>
                <w:sz w:val="28"/>
                <w:szCs w:val="28"/>
              </w:rPr>
            </w:pPr>
            <w:r>
              <w:rPr>
                <w:rFonts w:hint="eastAsia" w:ascii="华文仿宋" w:hAnsi="华文仿宋" w:eastAsia="华文仿宋"/>
                <w:sz w:val="28"/>
                <w:szCs w:val="28"/>
              </w:rPr>
              <w:t>国家社科基金一般项目、青年项目、西部项目、后期资助一般项目、优秀博士论文出版项目、教育学一般项目和青年项目、艺术学一般项目和青年项目、中华外译一般项目、教育部人文社会科学重点研究基地重大项目、</w:t>
            </w:r>
            <w:r>
              <w:rPr>
                <w:rFonts w:hint="eastAsia" w:ascii="华文仿宋" w:hAnsi="华文仿宋" w:eastAsia="华文仿宋" w:cs="宋体"/>
                <w:color w:val="000000"/>
                <w:kern w:val="0"/>
                <w:sz w:val="30"/>
                <w:szCs w:val="30"/>
              </w:rPr>
              <w:t>教育部下达的资助经费达到国家社科基金一般项目标准的项目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0" w:type="auto"/>
            <w:vMerge w:val="continue"/>
            <w:tcBorders>
              <w:top w:val="nil"/>
              <w:left w:val="single" w:color="auto" w:sz="4" w:space="0"/>
              <w:bottom w:val="single" w:color="auto" w:sz="4" w:space="0"/>
              <w:right w:val="single" w:color="auto" w:sz="4" w:space="0"/>
            </w:tcBorders>
            <w:vAlign w:val="center"/>
          </w:tcPr>
          <w:p>
            <w:pPr>
              <w:widowControl/>
              <w:spacing w:line="400" w:lineRule="exact"/>
              <w:jc w:val="left"/>
              <w:rPr>
                <w:rFonts w:ascii="华文仿宋" w:hAnsi="华文仿宋" w:eastAsia="华文仿宋" w:cs="Calibri"/>
                <w:kern w:val="0"/>
                <w:sz w:val="28"/>
                <w:szCs w:val="28"/>
              </w:rPr>
            </w:pPr>
          </w:p>
        </w:tc>
        <w:tc>
          <w:tcPr>
            <w:tcW w:w="0" w:type="auto"/>
            <w:vMerge w:val="restart"/>
            <w:tcBorders>
              <w:top w:val="nil"/>
              <w:left w:val="nil"/>
              <w:bottom w:val="single" w:color="auto" w:sz="4" w:space="0"/>
              <w:right w:val="single" w:color="auto" w:sz="4" w:space="0"/>
            </w:tcBorders>
            <w:vAlign w:val="center"/>
          </w:tcPr>
          <w:p>
            <w:pPr>
              <w:snapToGrid w:val="0"/>
              <w:spacing w:line="400" w:lineRule="exact"/>
              <w:jc w:val="center"/>
              <w:rPr>
                <w:rFonts w:ascii="华文仿宋" w:hAnsi="华文仿宋" w:eastAsia="华文仿宋"/>
                <w:kern w:val="0"/>
                <w:sz w:val="28"/>
                <w:szCs w:val="28"/>
              </w:rPr>
            </w:pPr>
            <w:r>
              <w:rPr>
                <w:rFonts w:hint="eastAsia" w:ascii="华文仿宋" w:hAnsi="华文仿宋" w:eastAsia="华文仿宋"/>
                <w:kern w:val="0"/>
                <w:sz w:val="28"/>
                <w:szCs w:val="28"/>
              </w:rPr>
              <w:t>省部级</w:t>
            </w:r>
          </w:p>
        </w:tc>
        <w:tc>
          <w:tcPr>
            <w:tcW w:w="0" w:type="auto"/>
            <w:tcBorders>
              <w:top w:val="single" w:color="auto" w:sz="4" w:space="0"/>
              <w:left w:val="nil"/>
              <w:bottom w:val="single" w:color="auto" w:sz="4" w:space="0"/>
              <w:right w:val="single" w:color="auto" w:sz="4" w:space="0"/>
            </w:tcBorders>
            <w:vAlign w:val="center"/>
          </w:tcPr>
          <w:p>
            <w:pPr>
              <w:snapToGrid w:val="0"/>
              <w:spacing w:line="400" w:lineRule="exact"/>
              <w:jc w:val="center"/>
              <w:rPr>
                <w:rFonts w:ascii="华文仿宋" w:hAnsi="华文仿宋" w:eastAsia="华文仿宋"/>
                <w:kern w:val="0"/>
                <w:sz w:val="28"/>
                <w:szCs w:val="28"/>
              </w:rPr>
            </w:pPr>
            <w:r>
              <w:rPr>
                <w:rFonts w:hint="eastAsia" w:ascii="华文仿宋" w:hAnsi="华文仿宋" w:eastAsia="华文仿宋"/>
                <w:kern w:val="0"/>
                <w:sz w:val="28"/>
                <w:szCs w:val="28"/>
              </w:rPr>
              <w:t>一类</w:t>
            </w:r>
          </w:p>
        </w:tc>
        <w:tc>
          <w:tcPr>
            <w:tcW w:w="0" w:type="auto"/>
            <w:tcBorders>
              <w:top w:val="single" w:color="auto" w:sz="4" w:space="0"/>
              <w:left w:val="nil"/>
              <w:bottom w:val="single" w:color="auto" w:sz="4" w:space="0"/>
              <w:right w:val="single" w:color="auto" w:sz="4" w:space="0"/>
            </w:tcBorders>
            <w:vAlign w:val="center"/>
          </w:tcPr>
          <w:p>
            <w:pPr>
              <w:adjustRightInd w:val="0"/>
              <w:spacing w:line="400" w:lineRule="exact"/>
              <w:rPr>
                <w:rFonts w:ascii="华文仿宋" w:hAnsi="华文仿宋" w:eastAsia="华文仿宋"/>
                <w:sz w:val="28"/>
                <w:szCs w:val="28"/>
              </w:rPr>
            </w:pPr>
            <w:r>
              <w:rPr>
                <w:rFonts w:hint="eastAsia" w:ascii="华文仿宋" w:hAnsi="华文仿宋" w:eastAsia="华文仿宋"/>
                <w:sz w:val="28"/>
                <w:szCs w:val="28"/>
              </w:rPr>
              <w:t>省部级重大项目、教育部年度项目和达到年度项目资助标准的专项项目、教育厅重大攻关项目、全国古籍整理项目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0" w:type="auto"/>
            <w:vMerge w:val="continue"/>
            <w:tcBorders>
              <w:top w:val="nil"/>
              <w:left w:val="single" w:color="auto" w:sz="4" w:space="0"/>
              <w:bottom w:val="single" w:color="auto" w:sz="4" w:space="0"/>
              <w:right w:val="single" w:color="auto" w:sz="4" w:space="0"/>
            </w:tcBorders>
            <w:vAlign w:val="center"/>
          </w:tcPr>
          <w:p>
            <w:pPr>
              <w:widowControl/>
              <w:spacing w:line="400" w:lineRule="exact"/>
              <w:jc w:val="left"/>
              <w:rPr>
                <w:rFonts w:ascii="华文仿宋" w:hAnsi="华文仿宋" w:eastAsia="华文仿宋" w:cs="Calibri"/>
                <w:kern w:val="0"/>
                <w:sz w:val="28"/>
                <w:szCs w:val="28"/>
              </w:rPr>
            </w:pPr>
          </w:p>
        </w:tc>
        <w:tc>
          <w:tcPr>
            <w:tcW w:w="0" w:type="auto"/>
            <w:vMerge w:val="continue"/>
            <w:tcBorders>
              <w:top w:val="nil"/>
              <w:left w:val="nil"/>
              <w:bottom w:val="single" w:color="auto" w:sz="4" w:space="0"/>
              <w:right w:val="single" w:color="auto" w:sz="4" w:space="0"/>
            </w:tcBorders>
            <w:vAlign w:val="center"/>
          </w:tcPr>
          <w:p>
            <w:pPr>
              <w:widowControl/>
              <w:spacing w:line="400" w:lineRule="exact"/>
              <w:jc w:val="center"/>
              <w:rPr>
                <w:rFonts w:ascii="华文仿宋" w:hAnsi="华文仿宋" w:eastAsia="华文仿宋" w:cs="Calibri"/>
                <w:kern w:val="0"/>
                <w:sz w:val="28"/>
                <w:szCs w:val="28"/>
              </w:rPr>
            </w:pPr>
          </w:p>
        </w:tc>
        <w:tc>
          <w:tcPr>
            <w:tcW w:w="0" w:type="auto"/>
            <w:tcBorders>
              <w:top w:val="single" w:color="auto" w:sz="4" w:space="0"/>
              <w:left w:val="nil"/>
              <w:bottom w:val="single" w:color="auto" w:sz="4" w:space="0"/>
              <w:right w:val="single" w:color="auto" w:sz="4" w:space="0"/>
            </w:tcBorders>
            <w:vAlign w:val="center"/>
          </w:tcPr>
          <w:p>
            <w:pPr>
              <w:snapToGrid w:val="0"/>
              <w:spacing w:line="400" w:lineRule="exact"/>
              <w:jc w:val="center"/>
              <w:rPr>
                <w:rFonts w:ascii="华文仿宋" w:hAnsi="华文仿宋" w:eastAsia="华文仿宋" w:cs="Calibri"/>
                <w:kern w:val="0"/>
                <w:sz w:val="28"/>
                <w:szCs w:val="28"/>
              </w:rPr>
            </w:pPr>
            <w:r>
              <w:rPr>
                <w:rFonts w:hint="eastAsia" w:ascii="华文仿宋" w:hAnsi="华文仿宋" w:eastAsia="华文仿宋"/>
                <w:kern w:val="0"/>
                <w:sz w:val="28"/>
                <w:szCs w:val="28"/>
              </w:rPr>
              <w:t>二类</w:t>
            </w:r>
          </w:p>
        </w:tc>
        <w:tc>
          <w:tcPr>
            <w:tcW w:w="0" w:type="auto"/>
            <w:tcBorders>
              <w:top w:val="single" w:color="auto" w:sz="4" w:space="0"/>
              <w:left w:val="nil"/>
              <w:bottom w:val="single" w:color="auto" w:sz="4" w:space="0"/>
              <w:right w:val="single" w:color="auto" w:sz="4" w:space="0"/>
            </w:tcBorders>
            <w:vAlign w:val="center"/>
          </w:tcPr>
          <w:p>
            <w:pPr>
              <w:adjustRightInd w:val="0"/>
              <w:spacing w:line="400" w:lineRule="exact"/>
              <w:rPr>
                <w:rFonts w:ascii="华文仿宋" w:hAnsi="华文仿宋" w:eastAsia="华文仿宋"/>
                <w:sz w:val="28"/>
                <w:szCs w:val="28"/>
              </w:rPr>
            </w:pPr>
            <w:r>
              <w:rPr>
                <w:rFonts w:hint="eastAsia" w:ascii="华文仿宋" w:hAnsi="华文仿宋" w:eastAsia="华文仿宋"/>
                <w:sz w:val="28"/>
                <w:szCs w:val="28"/>
              </w:rPr>
              <w:t>省部级重点项目、教育部其他专项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0" w:type="auto"/>
            <w:vMerge w:val="continue"/>
            <w:tcBorders>
              <w:top w:val="nil"/>
              <w:left w:val="single" w:color="auto" w:sz="4" w:space="0"/>
              <w:bottom w:val="single" w:color="auto" w:sz="4" w:space="0"/>
              <w:right w:val="single" w:color="auto" w:sz="4" w:space="0"/>
            </w:tcBorders>
            <w:vAlign w:val="center"/>
          </w:tcPr>
          <w:p>
            <w:pPr>
              <w:widowControl/>
              <w:spacing w:line="400" w:lineRule="exact"/>
              <w:jc w:val="left"/>
              <w:rPr>
                <w:rFonts w:ascii="华文仿宋" w:hAnsi="华文仿宋" w:eastAsia="华文仿宋" w:cs="Calibri"/>
                <w:kern w:val="0"/>
                <w:sz w:val="28"/>
                <w:szCs w:val="28"/>
              </w:rPr>
            </w:pPr>
          </w:p>
        </w:tc>
        <w:tc>
          <w:tcPr>
            <w:tcW w:w="0" w:type="auto"/>
            <w:vMerge w:val="continue"/>
            <w:tcBorders>
              <w:top w:val="nil"/>
              <w:left w:val="nil"/>
              <w:bottom w:val="single" w:color="auto" w:sz="4" w:space="0"/>
              <w:right w:val="single" w:color="auto" w:sz="4" w:space="0"/>
            </w:tcBorders>
            <w:vAlign w:val="center"/>
          </w:tcPr>
          <w:p>
            <w:pPr>
              <w:widowControl/>
              <w:spacing w:line="400" w:lineRule="exact"/>
              <w:jc w:val="center"/>
              <w:rPr>
                <w:rFonts w:ascii="华文仿宋" w:hAnsi="华文仿宋" w:eastAsia="华文仿宋" w:cs="Calibri"/>
                <w:kern w:val="0"/>
                <w:sz w:val="28"/>
                <w:szCs w:val="28"/>
              </w:rPr>
            </w:pPr>
          </w:p>
        </w:tc>
        <w:tc>
          <w:tcPr>
            <w:tcW w:w="0" w:type="auto"/>
            <w:tcBorders>
              <w:top w:val="single" w:color="auto" w:sz="4" w:space="0"/>
              <w:left w:val="nil"/>
              <w:bottom w:val="single" w:color="auto" w:sz="4" w:space="0"/>
              <w:right w:val="single" w:color="auto" w:sz="4" w:space="0"/>
            </w:tcBorders>
            <w:vAlign w:val="center"/>
          </w:tcPr>
          <w:p>
            <w:pPr>
              <w:snapToGrid w:val="0"/>
              <w:spacing w:line="400" w:lineRule="exact"/>
              <w:jc w:val="center"/>
              <w:rPr>
                <w:rFonts w:ascii="华文仿宋" w:hAnsi="华文仿宋" w:eastAsia="华文仿宋"/>
                <w:kern w:val="0"/>
                <w:sz w:val="28"/>
                <w:szCs w:val="28"/>
              </w:rPr>
            </w:pPr>
            <w:r>
              <w:rPr>
                <w:rFonts w:hint="eastAsia" w:ascii="华文仿宋" w:hAnsi="华文仿宋" w:eastAsia="华文仿宋"/>
                <w:kern w:val="0"/>
                <w:sz w:val="28"/>
                <w:szCs w:val="28"/>
              </w:rPr>
              <w:t>三类</w:t>
            </w:r>
          </w:p>
        </w:tc>
        <w:tc>
          <w:tcPr>
            <w:tcW w:w="0" w:type="auto"/>
            <w:tcBorders>
              <w:top w:val="single" w:color="auto" w:sz="4" w:space="0"/>
              <w:left w:val="nil"/>
              <w:bottom w:val="single" w:color="auto" w:sz="4" w:space="0"/>
              <w:right w:val="single" w:color="auto" w:sz="4" w:space="0"/>
            </w:tcBorders>
            <w:vAlign w:val="center"/>
          </w:tcPr>
          <w:p>
            <w:pPr>
              <w:adjustRightInd w:val="0"/>
              <w:spacing w:line="400" w:lineRule="exact"/>
              <w:rPr>
                <w:rFonts w:ascii="华文仿宋" w:hAnsi="华文仿宋" w:eastAsia="华文仿宋"/>
                <w:sz w:val="28"/>
                <w:szCs w:val="28"/>
              </w:rPr>
            </w:pPr>
            <w:r>
              <w:rPr>
                <w:rFonts w:hint="eastAsia" w:ascii="华文仿宋" w:hAnsi="华文仿宋" w:eastAsia="华文仿宋"/>
                <w:sz w:val="28"/>
                <w:szCs w:val="28"/>
              </w:rPr>
              <w:t>省部级一般项目、河北省古籍整理项目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0" w:type="auto"/>
            <w:vMerge w:val="continue"/>
            <w:tcBorders>
              <w:top w:val="nil"/>
              <w:left w:val="single" w:color="auto" w:sz="4" w:space="0"/>
              <w:bottom w:val="single" w:color="auto" w:sz="4" w:space="0"/>
              <w:right w:val="single" w:color="auto" w:sz="4" w:space="0"/>
            </w:tcBorders>
            <w:vAlign w:val="center"/>
          </w:tcPr>
          <w:p>
            <w:pPr>
              <w:widowControl/>
              <w:spacing w:line="400" w:lineRule="exact"/>
              <w:jc w:val="left"/>
              <w:rPr>
                <w:rFonts w:ascii="华文仿宋" w:hAnsi="华文仿宋" w:eastAsia="华文仿宋" w:cs="Calibri"/>
                <w:kern w:val="0"/>
                <w:sz w:val="28"/>
                <w:szCs w:val="28"/>
              </w:rPr>
            </w:pPr>
          </w:p>
        </w:tc>
        <w:tc>
          <w:tcPr>
            <w:tcW w:w="0" w:type="auto"/>
            <w:vMerge w:val="restart"/>
            <w:tcBorders>
              <w:top w:val="nil"/>
              <w:left w:val="nil"/>
              <w:bottom w:val="single" w:color="auto" w:sz="4" w:space="0"/>
              <w:right w:val="single" w:color="auto" w:sz="4" w:space="0"/>
            </w:tcBorders>
            <w:vAlign w:val="center"/>
          </w:tcPr>
          <w:p>
            <w:pPr>
              <w:snapToGrid w:val="0"/>
              <w:spacing w:line="400" w:lineRule="exact"/>
              <w:jc w:val="center"/>
              <w:rPr>
                <w:rFonts w:ascii="华文仿宋" w:hAnsi="华文仿宋" w:eastAsia="华文仿宋"/>
                <w:kern w:val="0"/>
                <w:sz w:val="28"/>
                <w:szCs w:val="28"/>
              </w:rPr>
            </w:pPr>
            <w:r>
              <w:rPr>
                <w:rFonts w:hint="eastAsia" w:ascii="华文仿宋" w:hAnsi="华文仿宋" w:eastAsia="华文仿宋"/>
                <w:kern w:val="0"/>
                <w:sz w:val="28"/>
                <w:szCs w:val="28"/>
              </w:rPr>
              <w:t>市厅级</w:t>
            </w:r>
          </w:p>
        </w:tc>
        <w:tc>
          <w:tcPr>
            <w:tcW w:w="0" w:type="auto"/>
            <w:tcBorders>
              <w:top w:val="single" w:color="auto" w:sz="4" w:space="0"/>
              <w:left w:val="nil"/>
              <w:bottom w:val="single" w:color="auto" w:sz="4" w:space="0"/>
              <w:right w:val="single" w:color="auto" w:sz="4" w:space="0"/>
            </w:tcBorders>
            <w:vAlign w:val="center"/>
          </w:tcPr>
          <w:p>
            <w:pPr>
              <w:snapToGrid w:val="0"/>
              <w:spacing w:line="400" w:lineRule="exact"/>
              <w:jc w:val="center"/>
              <w:rPr>
                <w:rFonts w:ascii="华文仿宋" w:hAnsi="华文仿宋" w:eastAsia="华文仿宋"/>
                <w:kern w:val="0"/>
                <w:sz w:val="28"/>
                <w:szCs w:val="28"/>
              </w:rPr>
            </w:pPr>
            <w:r>
              <w:rPr>
                <w:rFonts w:hint="eastAsia" w:ascii="华文仿宋" w:hAnsi="华文仿宋" w:eastAsia="华文仿宋"/>
                <w:kern w:val="0"/>
                <w:sz w:val="28"/>
                <w:szCs w:val="28"/>
              </w:rPr>
              <w:t>一类</w:t>
            </w:r>
          </w:p>
        </w:tc>
        <w:tc>
          <w:tcPr>
            <w:tcW w:w="0" w:type="auto"/>
            <w:tcBorders>
              <w:top w:val="single" w:color="auto" w:sz="4" w:space="0"/>
              <w:left w:val="nil"/>
              <w:bottom w:val="single" w:color="auto" w:sz="4" w:space="0"/>
              <w:right w:val="single" w:color="auto" w:sz="4" w:space="0"/>
            </w:tcBorders>
            <w:vAlign w:val="center"/>
          </w:tcPr>
          <w:p>
            <w:pPr>
              <w:adjustRightInd w:val="0"/>
              <w:spacing w:line="400" w:lineRule="exact"/>
              <w:rPr>
                <w:rFonts w:ascii="华文仿宋" w:hAnsi="华文仿宋" w:eastAsia="华文仿宋"/>
                <w:sz w:val="28"/>
                <w:szCs w:val="28"/>
              </w:rPr>
            </w:pPr>
            <w:r>
              <w:rPr>
                <w:rFonts w:hint="eastAsia" w:ascii="华文仿宋" w:hAnsi="华文仿宋" w:eastAsia="华文仿宋"/>
                <w:sz w:val="28"/>
                <w:szCs w:val="28"/>
              </w:rPr>
              <w:t>市厅级重大项目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0" w:type="auto"/>
            <w:vMerge w:val="continue"/>
            <w:tcBorders>
              <w:top w:val="nil"/>
              <w:left w:val="single" w:color="auto" w:sz="4" w:space="0"/>
              <w:bottom w:val="single" w:color="auto" w:sz="4" w:space="0"/>
              <w:right w:val="single" w:color="auto" w:sz="4" w:space="0"/>
            </w:tcBorders>
            <w:vAlign w:val="center"/>
          </w:tcPr>
          <w:p>
            <w:pPr>
              <w:widowControl/>
              <w:spacing w:line="400" w:lineRule="exact"/>
              <w:jc w:val="left"/>
              <w:rPr>
                <w:rFonts w:ascii="华文仿宋" w:hAnsi="华文仿宋" w:eastAsia="华文仿宋" w:cs="Calibri"/>
                <w:kern w:val="0"/>
                <w:sz w:val="28"/>
                <w:szCs w:val="28"/>
              </w:rPr>
            </w:pPr>
          </w:p>
        </w:tc>
        <w:tc>
          <w:tcPr>
            <w:tcW w:w="0" w:type="auto"/>
            <w:vMerge w:val="continue"/>
            <w:tcBorders>
              <w:top w:val="nil"/>
              <w:left w:val="nil"/>
              <w:bottom w:val="single" w:color="auto" w:sz="4" w:space="0"/>
              <w:right w:val="single" w:color="auto" w:sz="4" w:space="0"/>
            </w:tcBorders>
            <w:vAlign w:val="center"/>
          </w:tcPr>
          <w:p>
            <w:pPr>
              <w:widowControl/>
              <w:spacing w:line="400" w:lineRule="exact"/>
              <w:jc w:val="center"/>
              <w:rPr>
                <w:rFonts w:ascii="华文仿宋" w:hAnsi="华文仿宋" w:eastAsia="华文仿宋" w:cs="Calibri"/>
                <w:kern w:val="0"/>
                <w:sz w:val="28"/>
                <w:szCs w:val="28"/>
              </w:rPr>
            </w:pPr>
          </w:p>
        </w:tc>
        <w:tc>
          <w:tcPr>
            <w:tcW w:w="0" w:type="auto"/>
            <w:tcBorders>
              <w:top w:val="single" w:color="auto" w:sz="4" w:space="0"/>
              <w:left w:val="nil"/>
              <w:bottom w:val="single" w:color="auto" w:sz="4" w:space="0"/>
              <w:right w:val="single" w:color="auto" w:sz="4" w:space="0"/>
            </w:tcBorders>
            <w:vAlign w:val="center"/>
          </w:tcPr>
          <w:p>
            <w:pPr>
              <w:snapToGrid w:val="0"/>
              <w:spacing w:line="400" w:lineRule="exact"/>
              <w:jc w:val="center"/>
              <w:rPr>
                <w:rFonts w:ascii="华文仿宋" w:hAnsi="华文仿宋" w:eastAsia="华文仿宋"/>
                <w:kern w:val="0"/>
                <w:sz w:val="28"/>
                <w:szCs w:val="28"/>
              </w:rPr>
            </w:pPr>
            <w:r>
              <w:rPr>
                <w:rFonts w:hint="eastAsia" w:ascii="华文仿宋" w:hAnsi="华文仿宋" w:eastAsia="华文仿宋"/>
                <w:kern w:val="0"/>
                <w:sz w:val="28"/>
                <w:szCs w:val="28"/>
              </w:rPr>
              <w:t>二类</w:t>
            </w:r>
          </w:p>
        </w:tc>
        <w:tc>
          <w:tcPr>
            <w:tcW w:w="0" w:type="auto"/>
            <w:tcBorders>
              <w:top w:val="single" w:color="auto" w:sz="4" w:space="0"/>
              <w:left w:val="nil"/>
              <w:bottom w:val="single" w:color="auto" w:sz="4" w:space="0"/>
              <w:right w:val="single" w:color="auto" w:sz="4" w:space="0"/>
            </w:tcBorders>
            <w:vAlign w:val="center"/>
          </w:tcPr>
          <w:p>
            <w:pPr>
              <w:adjustRightInd w:val="0"/>
              <w:spacing w:line="400" w:lineRule="exact"/>
              <w:rPr>
                <w:rFonts w:ascii="华文仿宋" w:hAnsi="华文仿宋" w:eastAsia="华文仿宋"/>
                <w:sz w:val="28"/>
                <w:szCs w:val="28"/>
              </w:rPr>
            </w:pPr>
            <w:r>
              <w:rPr>
                <w:rFonts w:hint="eastAsia" w:ascii="华文仿宋" w:hAnsi="华文仿宋" w:eastAsia="华文仿宋"/>
                <w:sz w:val="28"/>
                <w:szCs w:val="28"/>
              </w:rPr>
              <w:t>市厅级重点项目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0" w:type="auto"/>
            <w:vMerge w:val="continue"/>
            <w:tcBorders>
              <w:top w:val="nil"/>
              <w:left w:val="single" w:color="auto" w:sz="4" w:space="0"/>
              <w:bottom w:val="single" w:color="auto" w:sz="4" w:space="0"/>
              <w:right w:val="single" w:color="auto" w:sz="4" w:space="0"/>
            </w:tcBorders>
            <w:vAlign w:val="center"/>
          </w:tcPr>
          <w:p>
            <w:pPr>
              <w:widowControl/>
              <w:spacing w:line="400" w:lineRule="exact"/>
              <w:jc w:val="left"/>
              <w:rPr>
                <w:rFonts w:ascii="华文仿宋" w:hAnsi="华文仿宋" w:eastAsia="华文仿宋" w:cs="Calibri"/>
                <w:kern w:val="0"/>
                <w:sz w:val="28"/>
                <w:szCs w:val="28"/>
              </w:rPr>
            </w:pPr>
          </w:p>
        </w:tc>
        <w:tc>
          <w:tcPr>
            <w:tcW w:w="0" w:type="auto"/>
            <w:vMerge w:val="continue"/>
            <w:tcBorders>
              <w:top w:val="nil"/>
              <w:left w:val="nil"/>
              <w:bottom w:val="single" w:color="auto" w:sz="4" w:space="0"/>
              <w:right w:val="single" w:color="auto" w:sz="4" w:space="0"/>
            </w:tcBorders>
            <w:vAlign w:val="center"/>
          </w:tcPr>
          <w:p>
            <w:pPr>
              <w:widowControl/>
              <w:spacing w:line="400" w:lineRule="exact"/>
              <w:jc w:val="center"/>
              <w:rPr>
                <w:rFonts w:ascii="华文仿宋" w:hAnsi="华文仿宋" w:eastAsia="华文仿宋" w:cs="Calibri"/>
                <w:kern w:val="0"/>
                <w:sz w:val="28"/>
                <w:szCs w:val="28"/>
              </w:rPr>
            </w:pPr>
          </w:p>
        </w:tc>
        <w:tc>
          <w:tcPr>
            <w:tcW w:w="0" w:type="auto"/>
            <w:tcBorders>
              <w:top w:val="single" w:color="auto" w:sz="4" w:space="0"/>
              <w:left w:val="nil"/>
              <w:bottom w:val="single" w:color="auto" w:sz="4" w:space="0"/>
              <w:right w:val="single" w:color="auto" w:sz="4" w:space="0"/>
            </w:tcBorders>
            <w:vAlign w:val="center"/>
          </w:tcPr>
          <w:p>
            <w:pPr>
              <w:snapToGrid w:val="0"/>
              <w:spacing w:line="400" w:lineRule="exact"/>
              <w:jc w:val="center"/>
              <w:rPr>
                <w:rFonts w:ascii="华文仿宋" w:hAnsi="华文仿宋" w:eastAsia="华文仿宋"/>
                <w:kern w:val="0"/>
                <w:sz w:val="28"/>
                <w:szCs w:val="28"/>
              </w:rPr>
            </w:pPr>
            <w:r>
              <w:rPr>
                <w:rFonts w:hint="eastAsia" w:ascii="华文仿宋" w:hAnsi="华文仿宋" w:eastAsia="华文仿宋"/>
                <w:kern w:val="0"/>
                <w:sz w:val="28"/>
                <w:szCs w:val="28"/>
              </w:rPr>
              <w:t>三类</w:t>
            </w:r>
          </w:p>
        </w:tc>
        <w:tc>
          <w:tcPr>
            <w:tcW w:w="0" w:type="auto"/>
            <w:tcBorders>
              <w:top w:val="single" w:color="auto" w:sz="4" w:space="0"/>
              <w:left w:val="nil"/>
              <w:bottom w:val="single" w:color="auto" w:sz="4" w:space="0"/>
              <w:right w:val="single" w:color="auto" w:sz="4" w:space="0"/>
            </w:tcBorders>
            <w:vAlign w:val="center"/>
          </w:tcPr>
          <w:p>
            <w:pPr>
              <w:adjustRightInd w:val="0"/>
              <w:spacing w:line="400" w:lineRule="exact"/>
              <w:rPr>
                <w:rFonts w:ascii="华文仿宋" w:hAnsi="华文仿宋" w:eastAsia="华文仿宋"/>
                <w:sz w:val="28"/>
                <w:szCs w:val="28"/>
              </w:rPr>
            </w:pPr>
            <w:r>
              <w:rPr>
                <w:rFonts w:hint="eastAsia" w:ascii="华文仿宋" w:hAnsi="华文仿宋" w:eastAsia="华文仿宋"/>
                <w:sz w:val="28"/>
                <w:szCs w:val="28"/>
              </w:rPr>
              <w:t>市厅级一般项目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0" w:type="auto"/>
            <w:vMerge w:val="continue"/>
            <w:tcBorders>
              <w:top w:val="nil"/>
              <w:left w:val="single" w:color="auto" w:sz="4" w:space="0"/>
              <w:bottom w:val="single" w:color="auto" w:sz="4" w:space="0"/>
              <w:right w:val="single" w:color="auto" w:sz="4" w:space="0"/>
            </w:tcBorders>
            <w:vAlign w:val="center"/>
          </w:tcPr>
          <w:p>
            <w:pPr>
              <w:widowControl/>
              <w:spacing w:line="400" w:lineRule="exact"/>
              <w:jc w:val="left"/>
              <w:rPr>
                <w:rFonts w:ascii="华文仿宋" w:hAnsi="华文仿宋" w:eastAsia="华文仿宋" w:cs="Calibri"/>
                <w:kern w:val="0"/>
                <w:sz w:val="28"/>
                <w:szCs w:val="28"/>
              </w:rPr>
            </w:pPr>
          </w:p>
        </w:tc>
        <w:tc>
          <w:tcPr>
            <w:tcW w:w="0" w:type="auto"/>
            <w:tcBorders>
              <w:top w:val="single" w:color="auto" w:sz="4" w:space="0"/>
              <w:left w:val="nil"/>
              <w:bottom w:val="single" w:color="auto" w:sz="4" w:space="0"/>
              <w:right w:val="single" w:color="auto" w:sz="4" w:space="0"/>
            </w:tcBorders>
            <w:vAlign w:val="center"/>
          </w:tcPr>
          <w:p>
            <w:pPr>
              <w:spacing w:line="400" w:lineRule="exact"/>
              <w:jc w:val="center"/>
              <w:rPr>
                <w:rFonts w:ascii="Times New Roman" w:hAnsi="Times New Roman" w:eastAsia="宋体" w:cs="Times New Roman"/>
                <w:sz w:val="28"/>
                <w:szCs w:val="28"/>
              </w:rPr>
            </w:pPr>
            <w:r>
              <w:rPr>
                <w:rFonts w:hint="eastAsia" w:ascii="华文仿宋" w:hAnsi="华文仿宋" w:eastAsia="华文仿宋"/>
                <w:kern w:val="0"/>
                <w:sz w:val="28"/>
                <w:szCs w:val="28"/>
              </w:rPr>
              <w:t>校级</w:t>
            </w:r>
          </w:p>
        </w:tc>
        <w:tc>
          <w:tcPr>
            <w:tcW w:w="0" w:type="auto"/>
            <w:tcBorders>
              <w:top w:val="single" w:color="auto" w:sz="4" w:space="0"/>
              <w:left w:val="nil"/>
              <w:bottom w:val="single" w:color="auto" w:sz="4" w:space="0"/>
              <w:right w:val="single" w:color="auto" w:sz="4" w:space="0"/>
            </w:tcBorders>
            <w:vAlign w:val="center"/>
          </w:tcPr>
          <w:p>
            <w:pPr>
              <w:snapToGrid w:val="0"/>
              <w:spacing w:line="400" w:lineRule="exact"/>
              <w:jc w:val="center"/>
              <w:rPr>
                <w:rFonts w:ascii="华文仿宋" w:hAnsi="华文仿宋" w:eastAsia="华文仿宋" w:cs="Calibri"/>
                <w:kern w:val="0"/>
                <w:sz w:val="28"/>
                <w:szCs w:val="28"/>
              </w:rPr>
            </w:pPr>
          </w:p>
        </w:tc>
        <w:tc>
          <w:tcPr>
            <w:tcW w:w="0" w:type="auto"/>
            <w:tcBorders>
              <w:top w:val="single" w:color="auto" w:sz="4" w:space="0"/>
              <w:left w:val="nil"/>
              <w:bottom w:val="single" w:color="auto" w:sz="4" w:space="0"/>
              <w:right w:val="single" w:color="auto" w:sz="4" w:space="0"/>
            </w:tcBorders>
            <w:vAlign w:val="center"/>
          </w:tcPr>
          <w:p>
            <w:pPr>
              <w:snapToGrid w:val="0"/>
              <w:spacing w:line="400" w:lineRule="exact"/>
              <w:rPr>
                <w:rFonts w:ascii="华文仿宋" w:hAnsi="华文仿宋" w:eastAsia="华文仿宋"/>
                <w:kern w:val="0"/>
                <w:sz w:val="28"/>
                <w:szCs w:val="28"/>
              </w:rPr>
            </w:pPr>
            <w:r>
              <w:rPr>
                <w:rFonts w:hint="eastAsia" w:ascii="华文仿宋" w:hAnsi="华文仿宋" w:eastAsia="华文仿宋"/>
                <w:kern w:val="0"/>
                <w:sz w:val="28"/>
                <w:szCs w:val="28"/>
              </w:rPr>
              <w:t>学校立项的科研项目</w:t>
            </w:r>
          </w:p>
        </w:tc>
      </w:tr>
    </w:tbl>
    <w:p>
      <w:pPr>
        <w:rPr>
          <w:rFonts w:ascii="黑体" w:hAnsi="黑体" w:eastAsia="黑体" w:cs="宋体"/>
          <w:color w:val="000000"/>
          <w:kern w:val="0"/>
          <w:sz w:val="28"/>
          <w:szCs w:val="28"/>
        </w:rPr>
      </w:pPr>
      <w:r>
        <w:rPr>
          <w:rFonts w:hint="eastAsia" w:ascii="黑体" w:hAnsi="黑体" w:eastAsia="黑体" w:cs="宋体"/>
          <w:color w:val="000000"/>
          <w:kern w:val="0"/>
          <w:sz w:val="28"/>
          <w:szCs w:val="28"/>
        </w:rPr>
        <w:br w:type="page"/>
      </w:r>
    </w:p>
    <w:p>
      <w:pPr>
        <w:widowControl/>
        <w:shd w:val="clear" w:color="auto" w:fill="FFFFFF"/>
        <w:spacing w:after="217" w:line="680" w:lineRule="atLeast"/>
        <w:rPr>
          <w:rFonts w:ascii="黑体" w:hAnsi="黑体" w:eastAsia="黑体" w:cs="宋体"/>
          <w:color w:val="000000"/>
          <w:kern w:val="0"/>
          <w:sz w:val="28"/>
          <w:szCs w:val="28"/>
        </w:rPr>
      </w:pPr>
      <w:r>
        <w:rPr>
          <w:rFonts w:hint="eastAsia" w:ascii="黑体" w:hAnsi="黑体" w:eastAsia="黑体" w:cs="宋体"/>
          <w:color w:val="000000"/>
          <w:kern w:val="0"/>
          <w:sz w:val="28"/>
          <w:szCs w:val="28"/>
        </w:rPr>
        <w:t>附表2：</w:t>
      </w:r>
      <w:bookmarkStart w:id="0" w:name="_Hlk66172821"/>
      <w:r>
        <w:rPr>
          <w:rFonts w:hint="eastAsia" w:ascii="黑体" w:hAnsi="黑体" w:eastAsia="黑体" w:cs="宋体"/>
          <w:color w:val="000000"/>
          <w:kern w:val="0"/>
          <w:sz w:val="28"/>
          <w:szCs w:val="28"/>
        </w:rPr>
        <w:t>河北大学社科论文、论著认定目录</w:t>
      </w:r>
      <w:bookmarkEnd w:id="0"/>
    </w:p>
    <w:tbl>
      <w:tblPr>
        <w:tblStyle w:val="3"/>
        <w:tblW w:w="976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6"/>
        <w:gridCol w:w="886"/>
        <w:gridCol w:w="80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jc w:val="center"/>
        </w:trPr>
        <w:tc>
          <w:tcPr>
            <w:tcW w:w="816" w:type="dxa"/>
            <w:tcBorders>
              <w:top w:val="single" w:color="auto" w:sz="4" w:space="0"/>
              <w:left w:val="single" w:color="auto" w:sz="4" w:space="0"/>
              <w:bottom w:val="single" w:color="auto" w:sz="4" w:space="0"/>
              <w:right w:val="single" w:color="auto" w:sz="4" w:space="0"/>
            </w:tcBorders>
            <w:vAlign w:val="center"/>
          </w:tcPr>
          <w:p>
            <w:pPr>
              <w:adjustRightInd w:val="0"/>
              <w:spacing w:line="400" w:lineRule="exact"/>
              <w:jc w:val="center"/>
              <w:rPr>
                <w:rFonts w:ascii="华文仿宋" w:hAnsi="华文仿宋" w:eastAsia="华文仿宋" w:cs="Calibri"/>
                <w:color w:val="000000"/>
                <w:sz w:val="28"/>
                <w:szCs w:val="28"/>
              </w:rPr>
            </w:pPr>
            <w:r>
              <w:rPr>
                <w:rFonts w:hint="eastAsia" w:ascii="华文仿宋" w:hAnsi="华文仿宋" w:eastAsia="华文仿宋"/>
                <w:color w:val="000000"/>
                <w:sz w:val="28"/>
                <w:szCs w:val="28"/>
              </w:rPr>
              <w:t>名称</w:t>
            </w:r>
          </w:p>
        </w:tc>
        <w:tc>
          <w:tcPr>
            <w:tcW w:w="886" w:type="dxa"/>
            <w:tcBorders>
              <w:top w:val="single" w:color="auto" w:sz="4" w:space="0"/>
              <w:left w:val="nil"/>
              <w:bottom w:val="single" w:color="auto" w:sz="4" w:space="0"/>
              <w:right w:val="single" w:color="auto" w:sz="4" w:space="0"/>
            </w:tcBorders>
            <w:vAlign w:val="center"/>
          </w:tcPr>
          <w:p>
            <w:pPr>
              <w:adjustRightInd w:val="0"/>
              <w:spacing w:line="400" w:lineRule="exact"/>
              <w:jc w:val="center"/>
              <w:rPr>
                <w:rFonts w:ascii="华文仿宋" w:hAnsi="华文仿宋" w:eastAsia="华文仿宋"/>
                <w:color w:val="000000"/>
                <w:sz w:val="28"/>
                <w:szCs w:val="28"/>
              </w:rPr>
            </w:pPr>
            <w:r>
              <w:rPr>
                <w:rFonts w:hint="eastAsia" w:ascii="华文仿宋" w:hAnsi="华文仿宋" w:eastAsia="华文仿宋"/>
                <w:color w:val="000000"/>
                <w:sz w:val="28"/>
                <w:szCs w:val="28"/>
              </w:rPr>
              <w:t>类别</w:t>
            </w:r>
          </w:p>
        </w:tc>
        <w:tc>
          <w:tcPr>
            <w:tcW w:w="8059" w:type="dxa"/>
            <w:tcBorders>
              <w:top w:val="single" w:color="auto" w:sz="4" w:space="0"/>
              <w:left w:val="nil"/>
              <w:bottom w:val="single" w:color="auto" w:sz="4" w:space="0"/>
              <w:right w:val="single" w:color="auto" w:sz="4" w:space="0"/>
            </w:tcBorders>
            <w:vAlign w:val="center"/>
          </w:tcPr>
          <w:p>
            <w:pPr>
              <w:adjustRightInd w:val="0"/>
              <w:spacing w:line="400" w:lineRule="exact"/>
              <w:jc w:val="center"/>
              <w:rPr>
                <w:rFonts w:ascii="华文仿宋" w:hAnsi="华文仿宋" w:eastAsia="华文仿宋"/>
                <w:color w:val="000000"/>
                <w:sz w:val="28"/>
                <w:szCs w:val="28"/>
              </w:rPr>
            </w:pPr>
            <w:r>
              <w:rPr>
                <w:rFonts w:hint="eastAsia" w:ascii="华文仿宋" w:hAnsi="华文仿宋" w:eastAsia="华文仿宋"/>
                <w:color w:val="000000"/>
                <w:sz w:val="28"/>
                <w:szCs w:val="28"/>
              </w:rPr>
              <w:t>范 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2" w:hRule="atLeast"/>
          <w:jc w:val="center"/>
        </w:trPr>
        <w:tc>
          <w:tcPr>
            <w:tcW w:w="816" w:type="dxa"/>
            <w:vMerge w:val="restart"/>
            <w:tcBorders>
              <w:top w:val="nil"/>
              <w:left w:val="single" w:color="auto" w:sz="4" w:space="0"/>
              <w:bottom w:val="single" w:color="auto" w:sz="4" w:space="0"/>
              <w:right w:val="single" w:color="auto" w:sz="4" w:space="0"/>
            </w:tcBorders>
            <w:vAlign w:val="center"/>
          </w:tcPr>
          <w:p>
            <w:pPr>
              <w:adjustRightInd w:val="0"/>
              <w:spacing w:line="400" w:lineRule="exact"/>
              <w:jc w:val="center"/>
              <w:rPr>
                <w:rFonts w:ascii="华文仿宋" w:hAnsi="华文仿宋" w:eastAsia="华文仿宋"/>
                <w:color w:val="000000"/>
                <w:sz w:val="28"/>
                <w:szCs w:val="28"/>
              </w:rPr>
            </w:pPr>
            <w:r>
              <w:rPr>
                <w:rFonts w:hint="eastAsia" w:ascii="华文仿宋" w:hAnsi="华文仿宋" w:eastAsia="华文仿宋"/>
                <w:color w:val="000000"/>
                <w:sz w:val="28"/>
                <w:szCs w:val="28"/>
              </w:rPr>
              <w:t>论</w:t>
            </w:r>
          </w:p>
          <w:p>
            <w:pPr>
              <w:adjustRightInd w:val="0"/>
              <w:spacing w:line="400" w:lineRule="exact"/>
              <w:jc w:val="center"/>
              <w:rPr>
                <w:rFonts w:ascii="华文仿宋" w:hAnsi="华文仿宋" w:eastAsia="华文仿宋"/>
                <w:color w:val="000000"/>
                <w:sz w:val="28"/>
                <w:szCs w:val="28"/>
              </w:rPr>
            </w:pPr>
            <w:r>
              <w:rPr>
                <w:rFonts w:hint="eastAsia" w:ascii="华文仿宋" w:hAnsi="华文仿宋" w:eastAsia="华文仿宋"/>
                <w:color w:val="000000"/>
                <w:sz w:val="28"/>
                <w:szCs w:val="28"/>
              </w:rPr>
              <w:t>文</w:t>
            </w:r>
          </w:p>
          <w:p>
            <w:pPr>
              <w:adjustRightInd w:val="0"/>
              <w:spacing w:line="400" w:lineRule="exact"/>
              <w:jc w:val="center"/>
              <w:rPr>
                <w:rFonts w:ascii="华文仿宋" w:hAnsi="华文仿宋" w:eastAsia="华文仿宋"/>
                <w:color w:val="000000"/>
                <w:sz w:val="28"/>
                <w:szCs w:val="28"/>
              </w:rPr>
            </w:pPr>
            <w:r>
              <w:rPr>
                <w:rFonts w:hint="eastAsia" w:ascii="华文仿宋" w:hAnsi="华文仿宋" w:eastAsia="华文仿宋"/>
                <w:color w:val="000000"/>
                <w:sz w:val="28"/>
                <w:szCs w:val="28"/>
              </w:rPr>
              <w:t>著</w:t>
            </w:r>
          </w:p>
          <w:p>
            <w:pPr>
              <w:adjustRightInd w:val="0"/>
              <w:spacing w:line="400" w:lineRule="exact"/>
              <w:jc w:val="center"/>
              <w:rPr>
                <w:rFonts w:ascii="华文仿宋" w:hAnsi="华文仿宋" w:eastAsia="华文仿宋"/>
                <w:color w:val="000000"/>
                <w:sz w:val="28"/>
                <w:szCs w:val="28"/>
              </w:rPr>
            </w:pPr>
            <w:r>
              <w:rPr>
                <w:rFonts w:hint="eastAsia" w:ascii="华文仿宋" w:hAnsi="华文仿宋" w:eastAsia="华文仿宋"/>
                <w:color w:val="000000"/>
                <w:sz w:val="28"/>
                <w:szCs w:val="28"/>
              </w:rPr>
              <w:t>作</w:t>
            </w:r>
          </w:p>
        </w:tc>
        <w:tc>
          <w:tcPr>
            <w:tcW w:w="886" w:type="dxa"/>
            <w:vMerge w:val="restart"/>
            <w:tcBorders>
              <w:top w:val="single" w:color="auto" w:sz="4" w:space="0"/>
              <w:left w:val="nil"/>
              <w:right w:val="single" w:color="auto" w:sz="4" w:space="0"/>
            </w:tcBorders>
            <w:vAlign w:val="center"/>
          </w:tcPr>
          <w:p>
            <w:pPr>
              <w:adjustRightInd w:val="0"/>
              <w:spacing w:line="400" w:lineRule="exact"/>
              <w:rPr>
                <w:rFonts w:ascii="华文仿宋" w:hAnsi="华文仿宋" w:eastAsia="华文仿宋"/>
                <w:color w:val="000000"/>
                <w:sz w:val="28"/>
                <w:szCs w:val="28"/>
              </w:rPr>
            </w:pPr>
            <w:r>
              <w:rPr>
                <w:rFonts w:hint="eastAsia" w:ascii="华文仿宋" w:hAnsi="华文仿宋" w:eastAsia="华文仿宋"/>
                <w:color w:val="000000"/>
                <w:sz w:val="28"/>
                <w:szCs w:val="28"/>
              </w:rPr>
              <w:t>A1类</w:t>
            </w:r>
          </w:p>
        </w:tc>
        <w:tc>
          <w:tcPr>
            <w:tcW w:w="8059" w:type="dxa"/>
            <w:tcBorders>
              <w:top w:val="single" w:color="auto" w:sz="4" w:space="0"/>
              <w:left w:val="nil"/>
              <w:bottom w:val="single" w:color="auto" w:sz="4" w:space="0"/>
              <w:right w:val="single" w:color="auto" w:sz="4" w:space="0"/>
            </w:tcBorders>
            <w:vAlign w:val="center"/>
          </w:tcPr>
          <w:p>
            <w:pPr>
              <w:adjustRightInd w:val="0"/>
              <w:spacing w:line="400" w:lineRule="exact"/>
              <w:rPr>
                <w:rFonts w:ascii="华文仿宋" w:hAnsi="华文仿宋" w:eastAsia="华文仿宋"/>
                <w:color w:val="000000"/>
                <w:sz w:val="28"/>
                <w:szCs w:val="28"/>
              </w:rPr>
            </w:pPr>
            <w:r>
              <w:rPr>
                <w:rFonts w:hint="eastAsia" w:ascii="华文仿宋" w:hAnsi="华文仿宋" w:eastAsia="华文仿宋"/>
                <w:color w:val="000000"/>
                <w:sz w:val="28"/>
                <w:szCs w:val="28"/>
              </w:rPr>
              <w:t xml:space="preserve">《中国社会科学》刊发的论文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816" w:type="dxa"/>
            <w:vMerge w:val="continue"/>
            <w:tcBorders>
              <w:top w:val="nil"/>
              <w:left w:val="single" w:color="auto" w:sz="4" w:space="0"/>
              <w:bottom w:val="single" w:color="auto" w:sz="4" w:space="0"/>
              <w:right w:val="single" w:color="auto" w:sz="4" w:space="0"/>
            </w:tcBorders>
            <w:vAlign w:val="center"/>
          </w:tcPr>
          <w:p>
            <w:pPr>
              <w:widowControl/>
              <w:spacing w:line="400" w:lineRule="exact"/>
              <w:jc w:val="left"/>
              <w:rPr>
                <w:rFonts w:ascii="华文仿宋" w:hAnsi="华文仿宋" w:eastAsia="华文仿宋" w:cs="Calibri"/>
                <w:color w:val="000000"/>
                <w:sz w:val="28"/>
                <w:szCs w:val="28"/>
              </w:rPr>
            </w:pPr>
          </w:p>
        </w:tc>
        <w:tc>
          <w:tcPr>
            <w:tcW w:w="886" w:type="dxa"/>
            <w:vMerge w:val="restart"/>
            <w:tcBorders>
              <w:top w:val="nil"/>
              <w:left w:val="nil"/>
              <w:right w:val="single" w:color="auto" w:sz="4" w:space="0"/>
            </w:tcBorders>
            <w:vAlign w:val="center"/>
          </w:tcPr>
          <w:p>
            <w:pPr>
              <w:adjustRightInd w:val="0"/>
              <w:snapToGrid w:val="0"/>
              <w:spacing w:line="400" w:lineRule="exact"/>
              <w:jc w:val="center"/>
              <w:rPr>
                <w:rFonts w:ascii="华文仿宋" w:hAnsi="华文仿宋" w:eastAsia="华文仿宋"/>
                <w:color w:val="000000"/>
                <w:sz w:val="28"/>
                <w:szCs w:val="28"/>
              </w:rPr>
            </w:pPr>
            <w:r>
              <w:rPr>
                <w:rFonts w:hint="eastAsia" w:ascii="华文仿宋" w:hAnsi="华文仿宋" w:eastAsia="华文仿宋"/>
                <w:color w:val="000000"/>
                <w:sz w:val="28"/>
                <w:szCs w:val="28"/>
              </w:rPr>
              <w:t>A2类</w:t>
            </w:r>
          </w:p>
        </w:tc>
        <w:tc>
          <w:tcPr>
            <w:tcW w:w="8059" w:type="dxa"/>
            <w:tcBorders>
              <w:top w:val="single" w:color="auto" w:sz="4" w:space="0"/>
              <w:left w:val="nil"/>
              <w:bottom w:val="single" w:color="auto" w:sz="4" w:space="0"/>
              <w:right w:val="single" w:color="auto" w:sz="4" w:space="0"/>
            </w:tcBorders>
            <w:shd w:val="clear" w:color="auto" w:fill="auto"/>
            <w:vAlign w:val="center"/>
          </w:tcPr>
          <w:p>
            <w:pPr>
              <w:adjustRightInd w:val="0"/>
              <w:snapToGrid w:val="0"/>
              <w:spacing w:line="400" w:lineRule="exact"/>
              <w:rPr>
                <w:rFonts w:ascii="华文仿宋" w:hAnsi="华文仿宋" w:eastAsia="华文仿宋"/>
                <w:color w:val="000000"/>
                <w:sz w:val="28"/>
                <w:szCs w:val="28"/>
              </w:rPr>
            </w:pPr>
            <w:r>
              <w:rPr>
                <w:rFonts w:hint="eastAsia" w:ascii="华文仿宋" w:hAnsi="华文仿宋" w:eastAsia="华文仿宋"/>
                <w:color w:val="000000"/>
                <w:sz w:val="28"/>
                <w:szCs w:val="28"/>
              </w:rPr>
              <w:t>中国社会科学评价中心发布的顶级期刊刊发的论文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816" w:type="dxa"/>
            <w:vMerge w:val="continue"/>
            <w:tcBorders>
              <w:top w:val="nil"/>
              <w:left w:val="single" w:color="auto" w:sz="4" w:space="0"/>
              <w:bottom w:val="single" w:color="auto" w:sz="4" w:space="0"/>
              <w:right w:val="single" w:color="auto" w:sz="4" w:space="0"/>
            </w:tcBorders>
            <w:vAlign w:val="center"/>
          </w:tcPr>
          <w:p>
            <w:pPr>
              <w:widowControl/>
              <w:spacing w:line="400" w:lineRule="exact"/>
              <w:jc w:val="left"/>
              <w:rPr>
                <w:rFonts w:ascii="华文仿宋" w:hAnsi="华文仿宋" w:eastAsia="华文仿宋" w:cs="Calibri"/>
                <w:color w:val="000000"/>
                <w:sz w:val="28"/>
                <w:szCs w:val="28"/>
              </w:rPr>
            </w:pPr>
          </w:p>
        </w:tc>
        <w:tc>
          <w:tcPr>
            <w:tcW w:w="886" w:type="dxa"/>
            <w:vMerge w:val="continue"/>
            <w:tcBorders>
              <w:left w:val="nil"/>
              <w:right w:val="single" w:color="auto" w:sz="4" w:space="0"/>
            </w:tcBorders>
            <w:vAlign w:val="center"/>
          </w:tcPr>
          <w:p>
            <w:pPr>
              <w:adjustRightInd w:val="0"/>
              <w:snapToGrid w:val="0"/>
              <w:spacing w:line="400" w:lineRule="exact"/>
              <w:jc w:val="center"/>
              <w:rPr>
                <w:rFonts w:ascii="华文仿宋" w:hAnsi="华文仿宋" w:eastAsia="华文仿宋"/>
                <w:color w:val="000000"/>
                <w:sz w:val="28"/>
                <w:szCs w:val="28"/>
              </w:rPr>
            </w:pPr>
          </w:p>
        </w:tc>
        <w:tc>
          <w:tcPr>
            <w:tcW w:w="8059" w:type="dxa"/>
            <w:tcBorders>
              <w:top w:val="single" w:color="auto" w:sz="4" w:space="0"/>
              <w:left w:val="nil"/>
              <w:bottom w:val="single" w:color="auto" w:sz="4" w:space="0"/>
              <w:right w:val="single" w:color="auto" w:sz="4" w:space="0"/>
            </w:tcBorders>
            <w:shd w:val="clear" w:color="auto" w:fill="auto"/>
            <w:vAlign w:val="center"/>
          </w:tcPr>
          <w:p>
            <w:pPr>
              <w:adjustRightInd w:val="0"/>
              <w:snapToGrid w:val="0"/>
              <w:spacing w:line="400" w:lineRule="exact"/>
              <w:rPr>
                <w:rFonts w:ascii="华文仿宋" w:hAnsi="华文仿宋" w:eastAsia="华文仿宋"/>
                <w:color w:val="000000"/>
                <w:sz w:val="28"/>
                <w:szCs w:val="28"/>
              </w:rPr>
            </w:pPr>
            <w:r>
              <w:rPr>
                <w:rFonts w:hint="eastAsia" w:ascii="华文仿宋" w:hAnsi="华文仿宋" w:eastAsia="华文仿宋"/>
                <w:color w:val="000000"/>
                <w:sz w:val="28"/>
                <w:szCs w:val="28"/>
              </w:rPr>
              <w:t>被《新华文摘》转载（观点摘编除外）的论文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5" w:hRule="atLeast"/>
          <w:jc w:val="center"/>
        </w:trPr>
        <w:tc>
          <w:tcPr>
            <w:tcW w:w="816" w:type="dxa"/>
            <w:vMerge w:val="continue"/>
            <w:tcBorders>
              <w:top w:val="nil"/>
              <w:left w:val="single" w:color="auto" w:sz="4" w:space="0"/>
              <w:bottom w:val="single" w:color="auto" w:sz="4" w:space="0"/>
              <w:right w:val="single" w:color="auto" w:sz="4" w:space="0"/>
            </w:tcBorders>
            <w:vAlign w:val="center"/>
          </w:tcPr>
          <w:p>
            <w:pPr>
              <w:widowControl/>
              <w:spacing w:line="400" w:lineRule="exact"/>
              <w:jc w:val="left"/>
              <w:rPr>
                <w:rFonts w:ascii="华文仿宋" w:hAnsi="华文仿宋" w:eastAsia="华文仿宋" w:cs="Calibri"/>
                <w:color w:val="000000"/>
                <w:sz w:val="28"/>
                <w:szCs w:val="28"/>
              </w:rPr>
            </w:pPr>
          </w:p>
        </w:tc>
        <w:tc>
          <w:tcPr>
            <w:tcW w:w="886" w:type="dxa"/>
            <w:vMerge w:val="continue"/>
            <w:tcBorders>
              <w:left w:val="nil"/>
              <w:right w:val="single" w:color="auto" w:sz="4" w:space="0"/>
            </w:tcBorders>
            <w:vAlign w:val="center"/>
          </w:tcPr>
          <w:p>
            <w:pPr>
              <w:widowControl/>
              <w:spacing w:line="400" w:lineRule="exact"/>
              <w:jc w:val="left"/>
              <w:rPr>
                <w:rFonts w:ascii="华文仿宋" w:hAnsi="华文仿宋" w:eastAsia="华文仿宋" w:cs="Calibri"/>
                <w:color w:val="000000"/>
                <w:sz w:val="28"/>
                <w:szCs w:val="28"/>
              </w:rPr>
            </w:pPr>
          </w:p>
        </w:tc>
        <w:tc>
          <w:tcPr>
            <w:tcW w:w="8059" w:type="dxa"/>
            <w:tcBorders>
              <w:top w:val="single" w:color="auto" w:sz="4" w:space="0"/>
              <w:left w:val="nil"/>
              <w:right w:val="single" w:color="auto" w:sz="4" w:space="0"/>
            </w:tcBorders>
            <w:vAlign w:val="center"/>
          </w:tcPr>
          <w:p>
            <w:pPr>
              <w:adjustRightInd w:val="0"/>
              <w:snapToGrid w:val="0"/>
              <w:spacing w:line="400" w:lineRule="exact"/>
              <w:rPr>
                <w:rFonts w:ascii="华文仿宋" w:hAnsi="华文仿宋" w:eastAsia="华文仿宋"/>
                <w:color w:val="000000"/>
                <w:sz w:val="28"/>
                <w:szCs w:val="28"/>
              </w:rPr>
            </w:pPr>
            <w:r>
              <w:rPr>
                <w:rFonts w:hint="eastAsia" w:ascii="华文仿宋" w:hAnsi="华文仿宋" w:eastAsia="华文仿宋"/>
                <w:color w:val="000000"/>
                <w:sz w:val="28"/>
                <w:szCs w:val="28"/>
              </w:rPr>
              <w:t>中科院一区论文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816" w:type="dxa"/>
            <w:vMerge w:val="continue"/>
            <w:tcBorders>
              <w:top w:val="nil"/>
              <w:left w:val="single" w:color="auto" w:sz="4" w:space="0"/>
              <w:bottom w:val="single" w:color="auto" w:sz="4" w:space="0"/>
              <w:right w:val="single" w:color="auto" w:sz="4" w:space="0"/>
            </w:tcBorders>
            <w:vAlign w:val="center"/>
          </w:tcPr>
          <w:p>
            <w:pPr>
              <w:widowControl/>
              <w:spacing w:line="400" w:lineRule="exact"/>
              <w:jc w:val="left"/>
              <w:rPr>
                <w:rFonts w:ascii="华文仿宋" w:hAnsi="华文仿宋" w:eastAsia="华文仿宋" w:cs="Calibri"/>
                <w:color w:val="000000"/>
                <w:sz w:val="28"/>
                <w:szCs w:val="28"/>
              </w:rPr>
            </w:pPr>
          </w:p>
        </w:tc>
        <w:tc>
          <w:tcPr>
            <w:tcW w:w="886" w:type="dxa"/>
            <w:vMerge w:val="restart"/>
            <w:tcBorders>
              <w:left w:val="nil"/>
              <w:right w:val="single" w:color="auto" w:sz="4" w:space="0"/>
            </w:tcBorders>
            <w:vAlign w:val="center"/>
          </w:tcPr>
          <w:p>
            <w:pPr>
              <w:widowControl/>
              <w:spacing w:line="400" w:lineRule="exact"/>
              <w:jc w:val="left"/>
              <w:rPr>
                <w:rFonts w:ascii="华文仿宋" w:hAnsi="华文仿宋" w:eastAsia="华文仿宋" w:cs="Calibri"/>
                <w:color w:val="000000"/>
                <w:sz w:val="28"/>
                <w:szCs w:val="28"/>
              </w:rPr>
            </w:pPr>
            <w:r>
              <w:rPr>
                <w:rFonts w:hint="eastAsia" w:ascii="华文仿宋" w:hAnsi="华文仿宋" w:eastAsia="华文仿宋"/>
                <w:color w:val="000000"/>
                <w:sz w:val="28"/>
                <w:szCs w:val="28"/>
              </w:rPr>
              <w:t>A3类</w:t>
            </w:r>
          </w:p>
        </w:tc>
        <w:tc>
          <w:tcPr>
            <w:tcW w:w="8059" w:type="dxa"/>
            <w:tcBorders>
              <w:top w:val="single" w:color="auto" w:sz="4" w:space="0"/>
              <w:left w:val="nil"/>
              <w:bottom w:val="single" w:color="auto" w:sz="4" w:space="0"/>
              <w:right w:val="single" w:color="auto" w:sz="4" w:space="0"/>
            </w:tcBorders>
            <w:vAlign w:val="center"/>
          </w:tcPr>
          <w:p>
            <w:pPr>
              <w:adjustRightInd w:val="0"/>
              <w:snapToGrid w:val="0"/>
              <w:spacing w:line="400" w:lineRule="exact"/>
              <w:rPr>
                <w:rFonts w:ascii="华文仿宋" w:hAnsi="华文仿宋" w:eastAsia="华文仿宋"/>
                <w:color w:val="000000"/>
                <w:sz w:val="28"/>
                <w:szCs w:val="28"/>
              </w:rPr>
            </w:pPr>
            <w:r>
              <w:rPr>
                <w:rFonts w:hint="eastAsia" w:ascii="华文仿宋" w:hAnsi="华文仿宋" w:eastAsia="华文仿宋"/>
                <w:color w:val="000000"/>
                <w:sz w:val="28"/>
                <w:szCs w:val="28"/>
              </w:rPr>
              <w:t>全国哲学社会科学工作办公室《成果要报》收录的成果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1" w:hRule="atLeast"/>
          <w:jc w:val="center"/>
        </w:trPr>
        <w:tc>
          <w:tcPr>
            <w:tcW w:w="816" w:type="dxa"/>
            <w:vMerge w:val="continue"/>
            <w:tcBorders>
              <w:top w:val="nil"/>
              <w:left w:val="single" w:color="auto" w:sz="4" w:space="0"/>
              <w:bottom w:val="single" w:color="auto" w:sz="4" w:space="0"/>
              <w:right w:val="single" w:color="auto" w:sz="4" w:space="0"/>
            </w:tcBorders>
            <w:vAlign w:val="center"/>
          </w:tcPr>
          <w:p>
            <w:pPr>
              <w:widowControl/>
              <w:spacing w:line="400" w:lineRule="exact"/>
              <w:jc w:val="left"/>
              <w:rPr>
                <w:rFonts w:ascii="华文仿宋" w:hAnsi="华文仿宋" w:eastAsia="华文仿宋" w:cs="Calibri"/>
                <w:color w:val="000000"/>
                <w:sz w:val="28"/>
                <w:szCs w:val="28"/>
              </w:rPr>
            </w:pPr>
          </w:p>
        </w:tc>
        <w:tc>
          <w:tcPr>
            <w:tcW w:w="886" w:type="dxa"/>
            <w:vMerge w:val="continue"/>
            <w:tcBorders>
              <w:left w:val="nil"/>
              <w:right w:val="single" w:color="auto" w:sz="4" w:space="0"/>
            </w:tcBorders>
            <w:vAlign w:val="center"/>
          </w:tcPr>
          <w:p>
            <w:pPr>
              <w:widowControl/>
              <w:spacing w:line="400" w:lineRule="exact"/>
              <w:jc w:val="left"/>
              <w:rPr>
                <w:rFonts w:ascii="华文仿宋" w:hAnsi="华文仿宋" w:eastAsia="华文仿宋"/>
                <w:color w:val="000000"/>
                <w:sz w:val="28"/>
                <w:szCs w:val="28"/>
              </w:rPr>
            </w:pPr>
          </w:p>
        </w:tc>
        <w:tc>
          <w:tcPr>
            <w:tcW w:w="8059" w:type="dxa"/>
            <w:tcBorders>
              <w:top w:val="single" w:color="auto" w:sz="4" w:space="0"/>
              <w:left w:val="nil"/>
              <w:bottom w:val="single" w:color="auto" w:sz="4" w:space="0"/>
              <w:right w:val="single" w:color="auto" w:sz="4" w:space="0"/>
            </w:tcBorders>
            <w:vAlign w:val="center"/>
          </w:tcPr>
          <w:p>
            <w:pPr>
              <w:adjustRightInd w:val="0"/>
              <w:snapToGrid w:val="0"/>
              <w:spacing w:line="400" w:lineRule="exact"/>
              <w:rPr>
                <w:rFonts w:ascii="华文仿宋" w:hAnsi="华文仿宋" w:eastAsia="华文仿宋"/>
                <w:color w:val="000000"/>
                <w:sz w:val="28"/>
                <w:szCs w:val="28"/>
              </w:rPr>
            </w:pPr>
            <w:r>
              <w:rPr>
                <w:rFonts w:hint="eastAsia" w:ascii="华文仿宋" w:hAnsi="华文仿宋" w:eastAsia="华文仿宋"/>
                <w:color w:val="000000"/>
                <w:sz w:val="28"/>
                <w:szCs w:val="28"/>
              </w:rPr>
              <w:t>全国教育科学领导小组办公室《教育成果要报》收录的成果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jc w:val="center"/>
        </w:trPr>
        <w:tc>
          <w:tcPr>
            <w:tcW w:w="816" w:type="dxa"/>
            <w:vMerge w:val="continue"/>
            <w:tcBorders>
              <w:top w:val="nil"/>
              <w:left w:val="single" w:color="auto" w:sz="4" w:space="0"/>
              <w:bottom w:val="single" w:color="auto" w:sz="4" w:space="0"/>
              <w:right w:val="single" w:color="auto" w:sz="4" w:space="0"/>
            </w:tcBorders>
            <w:vAlign w:val="center"/>
          </w:tcPr>
          <w:p>
            <w:pPr>
              <w:widowControl/>
              <w:spacing w:line="400" w:lineRule="exact"/>
              <w:jc w:val="left"/>
              <w:rPr>
                <w:rFonts w:ascii="华文仿宋" w:hAnsi="华文仿宋" w:eastAsia="华文仿宋" w:cs="Calibri"/>
                <w:color w:val="000000"/>
                <w:sz w:val="28"/>
                <w:szCs w:val="28"/>
              </w:rPr>
            </w:pPr>
          </w:p>
        </w:tc>
        <w:tc>
          <w:tcPr>
            <w:tcW w:w="886" w:type="dxa"/>
            <w:vMerge w:val="restart"/>
            <w:tcBorders>
              <w:top w:val="nil"/>
              <w:left w:val="nil"/>
              <w:right w:val="single" w:color="auto" w:sz="4" w:space="0"/>
            </w:tcBorders>
            <w:vAlign w:val="center"/>
          </w:tcPr>
          <w:p>
            <w:pPr>
              <w:adjustRightInd w:val="0"/>
              <w:snapToGrid w:val="0"/>
              <w:spacing w:line="400" w:lineRule="exact"/>
              <w:jc w:val="center"/>
              <w:rPr>
                <w:rFonts w:ascii="华文仿宋" w:hAnsi="华文仿宋" w:eastAsia="华文仿宋"/>
                <w:color w:val="000000"/>
                <w:sz w:val="28"/>
                <w:szCs w:val="28"/>
              </w:rPr>
            </w:pPr>
            <w:r>
              <w:rPr>
                <w:rFonts w:hint="eastAsia" w:ascii="华文仿宋" w:hAnsi="华文仿宋" w:eastAsia="华文仿宋"/>
                <w:color w:val="000000"/>
                <w:sz w:val="28"/>
                <w:szCs w:val="28"/>
              </w:rPr>
              <w:t>B1类</w:t>
            </w:r>
          </w:p>
        </w:tc>
        <w:tc>
          <w:tcPr>
            <w:tcW w:w="8059" w:type="dxa"/>
            <w:tcBorders>
              <w:top w:val="single" w:color="auto" w:sz="4" w:space="0"/>
              <w:left w:val="nil"/>
              <w:bottom w:val="single" w:color="auto" w:sz="4" w:space="0"/>
              <w:right w:val="single" w:color="auto" w:sz="4" w:space="0"/>
            </w:tcBorders>
            <w:vAlign w:val="center"/>
          </w:tcPr>
          <w:p>
            <w:pPr>
              <w:adjustRightInd w:val="0"/>
              <w:snapToGrid w:val="0"/>
              <w:spacing w:line="400" w:lineRule="exact"/>
              <w:rPr>
                <w:rFonts w:ascii="华文仿宋" w:hAnsi="华文仿宋" w:eastAsia="华文仿宋"/>
                <w:color w:val="000000"/>
                <w:sz w:val="28"/>
                <w:szCs w:val="28"/>
              </w:rPr>
            </w:pPr>
            <w:r>
              <w:rPr>
                <w:rFonts w:hint="eastAsia" w:ascii="华文仿宋" w:hAnsi="华文仿宋" w:eastAsia="华文仿宋"/>
                <w:color w:val="000000"/>
                <w:sz w:val="28"/>
                <w:szCs w:val="28"/>
              </w:rPr>
              <w:t xml:space="preserve">中国社会科学评价中心发布的权威期刊上刊发的论文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jc w:val="center"/>
        </w:trPr>
        <w:tc>
          <w:tcPr>
            <w:tcW w:w="816" w:type="dxa"/>
            <w:vMerge w:val="continue"/>
            <w:tcBorders>
              <w:top w:val="nil"/>
              <w:left w:val="single" w:color="auto" w:sz="4" w:space="0"/>
              <w:bottom w:val="single" w:color="auto" w:sz="4" w:space="0"/>
              <w:right w:val="single" w:color="auto" w:sz="4" w:space="0"/>
            </w:tcBorders>
            <w:vAlign w:val="center"/>
          </w:tcPr>
          <w:p>
            <w:pPr>
              <w:widowControl/>
              <w:spacing w:line="400" w:lineRule="exact"/>
              <w:jc w:val="left"/>
              <w:rPr>
                <w:rFonts w:ascii="华文仿宋" w:hAnsi="华文仿宋" w:eastAsia="华文仿宋" w:cs="Calibri"/>
                <w:color w:val="000000"/>
                <w:sz w:val="28"/>
                <w:szCs w:val="28"/>
              </w:rPr>
            </w:pPr>
          </w:p>
        </w:tc>
        <w:tc>
          <w:tcPr>
            <w:tcW w:w="886" w:type="dxa"/>
            <w:vMerge w:val="continue"/>
            <w:tcBorders>
              <w:left w:val="nil"/>
              <w:right w:val="single" w:color="auto" w:sz="4" w:space="0"/>
            </w:tcBorders>
            <w:vAlign w:val="center"/>
          </w:tcPr>
          <w:p>
            <w:pPr>
              <w:adjustRightInd w:val="0"/>
              <w:snapToGrid w:val="0"/>
              <w:spacing w:line="400" w:lineRule="exact"/>
              <w:jc w:val="center"/>
              <w:rPr>
                <w:rFonts w:ascii="华文仿宋" w:hAnsi="华文仿宋" w:eastAsia="华文仿宋"/>
                <w:color w:val="000000"/>
                <w:sz w:val="28"/>
                <w:szCs w:val="28"/>
              </w:rPr>
            </w:pPr>
          </w:p>
        </w:tc>
        <w:tc>
          <w:tcPr>
            <w:tcW w:w="8059" w:type="dxa"/>
            <w:tcBorders>
              <w:top w:val="single" w:color="auto" w:sz="4" w:space="0"/>
              <w:left w:val="nil"/>
              <w:bottom w:val="single" w:color="auto" w:sz="4" w:space="0"/>
              <w:right w:val="single" w:color="auto" w:sz="4" w:space="0"/>
            </w:tcBorders>
            <w:vAlign w:val="center"/>
          </w:tcPr>
          <w:p>
            <w:pPr>
              <w:adjustRightInd w:val="0"/>
              <w:snapToGrid w:val="0"/>
              <w:spacing w:line="400" w:lineRule="exact"/>
              <w:rPr>
                <w:rFonts w:ascii="华文仿宋" w:hAnsi="华文仿宋" w:eastAsia="华文仿宋"/>
                <w:color w:val="000000"/>
                <w:sz w:val="28"/>
                <w:szCs w:val="28"/>
              </w:rPr>
            </w:pPr>
            <w:r>
              <w:rPr>
                <w:rFonts w:hint="eastAsia" w:ascii="华文仿宋" w:hAnsi="华文仿宋" w:eastAsia="华文仿宋"/>
                <w:color w:val="000000"/>
                <w:sz w:val="28"/>
                <w:szCs w:val="28"/>
              </w:rPr>
              <w:t>被《中国社会科学文摘》转载（观点摘编除外）、《高等学校文科学术文摘》转载（观点摘编除外）的论文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3" w:hRule="atLeast"/>
          <w:jc w:val="center"/>
        </w:trPr>
        <w:tc>
          <w:tcPr>
            <w:tcW w:w="816" w:type="dxa"/>
            <w:vMerge w:val="continue"/>
            <w:tcBorders>
              <w:top w:val="nil"/>
              <w:left w:val="single" w:color="auto" w:sz="4" w:space="0"/>
              <w:bottom w:val="single" w:color="auto" w:sz="4" w:space="0"/>
              <w:right w:val="single" w:color="auto" w:sz="4" w:space="0"/>
            </w:tcBorders>
            <w:vAlign w:val="center"/>
          </w:tcPr>
          <w:p>
            <w:pPr>
              <w:widowControl/>
              <w:spacing w:line="400" w:lineRule="exact"/>
              <w:jc w:val="left"/>
              <w:rPr>
                <w:rFonts w:ascii="华文仿宋" w:hAnsi="华文仿宋" w:eastAsia="华文仿宋" w:cs="Calibri"/>
                <w:color w:val="000000"/>
                <w:sz w:val="28"/>
                <w:szCs w:val="28"/>
              </w:rPr>
            </w:pPr>
          </w:p>
        </w:tc>
        <w:tc>
          <w:tcPr>
            <w:tcW w:w="886" w:type="dxa"/>
            <w:vMerge w:val="continue"/>
            <w:tcBorders>
              <w:left w:val="nil"/>
              <w:right w:val="single" w:color="auto" w:sz="4" w:space="0"/>
            </w:tcBorders>
            <w:vAlign w:val="center"/>
          </w:tcPr>
          <w:p>
            <w:pPr>
              <w:adjustRightInd w:val="0"/>
              <w:snapToGrid w:val="0"/>
              <w:spacing w:line="400" w:lineRule="exact"/>
              <w:jc w:val="center"/>
              <w:rPr>
                <w:rFonts w:ascii="华文仿宋" w:hAnsi="华文仿宋" w:eastAsia="华文仿宋"/>
                <w:color w:val="000000"/>
                <w:sz w:val="28"/>
                <w:szCs w:val="28"/>
              </w:rPr>
            </w:pPr>
          </w:p>
        </w:tc>
        <w:tc>
          <w:tcPr>
            <w:tcW w:w="8059" w:type="dxa"/>
            <w:tcBorders>
              <w:top w:val="single" w:color="auto" w:sz="4" w:space="0"/>
              <w:left w:val="nil"/>
              <w:bottom w:val="single" w:color="auto" w:sz="4" w:space="0"/>
              <w:right w:val="single" w:color="auto" w:sz="4" w:space="0"/>
            </w:tcBorders>
            <w:vAlign w:val="center"/>
          </w:tcPr>
          <w:p>
            <w:pPr>
              <w:adjustRightInd w:val="0"/>
              <w:snapToGrid w:val="0"/>
              <w:spacing w:line="400" w:lineRule="exact"/>
              <w:rPr>
                <w:rFonts w:ascii="华文仿宋" w:hAnsi="华文仿宋" w:eastAsia="华文仿宋"/>
                <w:color w:val="000000"/>
                <w:sz w:val="28"/>
                <w:szCs w:val="28"/>
              </w:rPr>
            </w:pPr>
            <w:r>
              <w:rPr>
                <w:rFonts w:hint="eastAsia" w:ascii="华文仿宋" w:hAnsi="华文仿宋" w:eastAsia="华文仿宋"/>
                <w:color w:val="000000"/>
                <w:sz w:val="28"/>
                <w:szCs w:val="28"/>
              </w:rPr>
              <w:t>中科院二区论文、A&amp;HCI收录的论文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jc w:val="center"/>
        </w:trPr>
        <w:tc>
          <w:tcPr>
            <w:tcW w:w="816" w:type="dxa"/>
            <w:vMerge w:val="continue"/>
            <w:tcBorders>
              <w:top w:val="nil"/>
              <w:left w:val="single" w:color="auto" w:sz="4" w:space="0"/>
              <w:bottom w:val="single" w:color="auto" w:sz="4" w:space="0"/>
              <w:right w:val="single" w:color="auto" w:sz="4" w:space="0"/>
            </w:tcBorders>
            <w:vAlign w:val="center"/>
          </w:tcPr>
          <w:p>
            <w:pPr>
              <w:widowControl/>
              <w:spacing w:line="400" w:lineRule="exact"/>
              <w:jc w:val="left"/>
              <w:rPr>
                <w:rFonts w:ascii="华文仿宋" w:hAnsi="华文仿宋" w:eastAsia="华文仿宋" w:cs="Calibri"/>
                <w:color w:val="000000"/>
                <w:sz w:val="28"/>
                <w:szCs w:val="28"/>
              </w:rPr>
            </w:pPr>
          </w:p>
        </w:tc>
        <w:tc>
          <w:tcPr>
            <w:tcW w:w="886" w:type="dxa"/>
            <w:vMerge w:val="continue"/>
            <w:tcBorders>
              <w:left w:val="nil"/>
              <w:right w:val="single" w:color="auto" w:sz="4" w:space="0"/>
            </w:tcBorders>
            <w:vAlign w:val="center"/>
          </w:tcPr>
          <w:p>
            <w:pPr>
              <w:widowControl/>
              <w:spacing w:line="400" w:lineRule="exact"/>
              <w:jc w:val="left"/>
              <w:rPr>
                <w:rFonts w:ascii="华文仿宋" w:hAnsi="华文仿宋" w:eastAsia="华文仿宋" w:cs="Calibri"/>
                <w:color w:val="000000"/>
                <w:sz w:val="28"/>
                <w:szCs w:val="28"/>
              </w:rPr>
            </w:pPr>
          </w:p>
        </w:tc>
        <w:tc>
          <w:tcPr>
            <w:tcW w:w="8059" w:type="dxa"/>
            <w:tcBorders>
              <w:top w:val="single" w:color="auto" w:sz="4" w:space="0"/>
              <w:left w:val="nil"/>
              <w:bottom w:val="single" w:color="auto" w:sz="4" w:space="0"/>
              <w:right w:val="single" w:color="auto" w:sz="4" w:space="0"/>
            </w:tcBorders>
            <w:vAlign w:val="center"/>
          </w:tcPr>
          <w:p>
            <w:pPr>
              <w:adjustRightInd w:val="0"/>
              <w:snapToGrid w:val="0"/>
              <w:spacing w:line="400" w:lineRule="exact"/>
              <w:rPr>
                <w:rFonts w:ascii="华文仿宋" w:hAnsi="华文仿宋" w:eastAsia="华文仿宋"/>
                <w:color w:val="000000"/>
                <w:sz w:val="28"/>
                <w:szCs w:val="28"/>
              </w:rPr>
            </w:pPr>
            <w:r>
              <w:rPr>
                <w:rFonts w:hint="eastAsia" w:ascii="华文仿宋" w:hAnsi="华文仿宋" w:eastAsia="华文仿宋"/>
                <w:color w:val="000000"/>
                <w:sz w:val="28"/>
                <w:szCs w:val="28"/>
              </w:rPr>
              <w:t>核心出版社专著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8" w:hRule="atLeast"/>
          <w:jc w:val="center"/>
        </w:trPr>
        <w:tc>
          <w:tcPr>
            <w:tcW w:w="816" w:type="dxa"/>
            <w:vMerge w:val="continue"/>
            <w:tcBorders>
              <w:top w:val="nil"/>
              <w:left w:val="single" w:color="auto" w:sz="4" w:space="0"/>
              <w:bottom w:val="single" w:color="auto" w:sz="4" w:space="0"/>
              <w:right w:val="single" w:color="auto" w:sz="4" w:space="0"/>
            </w:tcBorders>
            <w:vAlign w:val="center"/>
          </w:tcPr>
          <w:p>
            <w:pPr>
              <w:widowControl/>
              <w:spacing w:line="400" w:lineRule="exact"/>
              <w:jc w:val="left"/>
              <w:rPr>
                <w:rFonts w:ascii="华文仿宋" w:hAnsi="华文仿宋" w:eastAsia="华文仿宋" w:cs="Calibri"/>
                <w:color w:val="000000"/>
                <w:sz w:val="28"/>
                <w:szCs w:val="28"/>
              </w:rPr>
            </w:pPr>
          </w:p>
        </w:tc>
        <w:tc>
          <w:tcPr>
            <w:tcW w:w="886" w:type="dxa"/>
            <w:vMerge w:val="restart"/>
            <w:tcBorders>
              <w:top w:val="nil"/>
              <w:left w:val="nil"/>
              <w:right w:val="single" w:color="auto" w:sz="4" w:space="0"/>
            </w:tcBorders>
            <w:vAlign w:val="center"/>
          </w:tcPr>
          <w:p>
            <w:pPr>
              <w:adjustRightInd w:val="0"/>
              <w:snapToGrid w:val="0"/>
              <w:spacing w:line="400" w:lineRule="exact"/>
              <w:jc w:val="center"/>
              <w:rPr>
                <w:rFonts w:ascii="华文仿宋" w:hAnsi="华文仿宋" w:eastAsia="华文仿宋"/>
                <w:color w:val="000000"/>
                <w:sz w:val="28"/>
                <w:szCs w:val="28"/>
              </w:rPr>
            </w:pPr>
            <w:r>
              <w:rPr>
                <w:rFonts w:hint="eastAsia" w:ascii="华文仿宋" w:hAnsi="华文仿宋" w:eastAsia="华文仿宋"/>
                <w:color w:val="000000"/>
                <w:sz w:val="28"/>
                <w:szCs w:val="28"/>
              </w:rPr>
              <w:t>B2类</w:t>
            </w:r>
          </w:p>
          <w:p>
            <w:pPr>
              <w:adjustRightInd w:val="0"/>
              <w:snapToGrid w:val="0"/>
              <w:spacing w:line="400" w:lineRule="exact"/>
              <w:jc w:val="center"/>
              <w:rPr>
                <w:rFonts w:ascii="华文仿宋" w:hAnsi="华文仿宋" w:eastAsia="华文仿宋"/>
                <w:color w:val="000000"/>
                <w:sz w:val="28"/>
                <w:szCs w:val="28"/>
              </w:rPr>
            </w:pPr>
          </w:p>
        </w:tc>
        <w:tc>
          <w:tcPr>
            <w:tcW w:w="8059" w:type="dxa"/>
            <w:tcBorders>
              <w:top w:val="single" w:color="auto" w:sz="4" w:space="0"/>
              <w:left w:val="nil"/>
              <w:bottom w:val="single" w:color="auto" w:sz="4" w:space="0"/>
              <w:right w:val="single" w:color="auto" w:sz="4" w:space="0"/>
            </w:tcBorders>
            <w:vAlign w:val="center"/>
          </w:tcPr>
          <w:p>
            <w:pPr>
              <w:adjustRightInd w:val="0"/>
              <w:snapToGrid w:val="0"/>
              <w:spacing w:line="400" w:lineRule="exact"/>
              <w:rPr>
                <w:rFonts w:ascii="华文仿宋" w:hAnsi="华文仿宋" w:eastAsia="华文仿宋"/>
                <w:color w:val="000000"/>
                <w:sz w:val="28"/>
                <w:szCs w:val="28"/>
              </w:rPr>
            </w:pPr>
            <w:r>
              <w:rPr>
                <w:rFonts w:hint="eastAsia" w:ascii="华文仿宋" w:hAnsi="华文仿宋" w:eastAsia="华文仿宋"/>
                <w:color w:val="000000"/>
                <w:sz w:val="28"/>
                <w:szCs w:val="28"/>
              </w:rPr>
              <w:t xml:space="preserve">CSSCI来源期刊刊发的论文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8" w:hRule="atLeast"/>
          <w:jc w:val="center"/>
        </w:trPr>
        <w:tc>
          <w:tcPr>
            <w:tcW w:w="816" w:type="dxa"/>
            <w:vMerge w:val="continue"/>
            <w:tcBorders>
              <w:top w:val="nil"/>
              <w:left w:val="single" w:color="auto" w:sz="4" w:space="0"/>
              <w:bottom w:val="single" w:color="auto" w:sz="4" w:space="0"/>
              <w:right w:val="single" w:color="auto" w:sz="4" w:space="0"/>
            </w:tcBorders>
            <w:vAlign w:val="center"/>
          </w:tcPr>
          <w:p>
            <w:pPr>
              <w:widowControl/>
              <w:spacing w:line="400" w:lineRule="exact"/>
              <w:jc w:val="left"/>
              <w:rPr>
                <w:rFonts w:ascii="华文仿宋" w:hAnsi="华文仿宋" w:eastAsia="华文仿宋" w:cs="Calibri"/>
                <w:color w:val="000000"/>
                <w:sz w:val="28"/>
                <w:szCs w:val="28"/>
              </w:rPr>
            </w:pPr>
          </w:p>
        </w:tc>
        <w:tc>
          <w:tcPr>
            <w:tcW w:w="886" w:type="dxa"/>
            <w:vMerge w:val="continue"/>
            <w:tcBorders>
              <w:left w:val="nil"/>
              <w:right w:val="single" w:color="auto" w:sz="4" w:space="0"/>
            </w:tcBorders>
            <w:vAlign w:val="center"/>
          </w:tcPr>
          <w:p>
            <w:pPr>
              <w:widowControl/>
              <w:spacing w:line="400" w:lineRule="exact"/>
              <w:jc w:val="left"/>
              <w:rPr>
                <w:rFonts w:ascii="华文仿宋" w:hAnsi="华文仿宋" w:eastAsia="华文仿宋" w:cs="Calibri"/>
                <w:color w:val="000000"/>
                <w:sz w:val="28"/>
                <w:szCs w:val="28"/>
              </w:rPr>
            </w:pPr>
          </w:p>
        </w:tc>
        <w:tc>
          <w:tcPr>
            <w:tcW w:w="8059" w:type="dxa"/>
            <w:tcBorders>
              <w:top w:val="single" w:color="auto" w:sz="4" w:space="0"/>
              <w:left w:val="nil"/>
              <w:bottom w:val="single" w:color="auto" w:sz="4" w:space="0"/>
              <w:right w:val="single" w:color="auto" w:sz="4" w:space="0"/>
            </w:tcBorders>
            <w:vAlign w:val="center"/>
          </w:tcPr>
          <w:p>
            <w:pPr>
              <w:adjustRightInd w:val="0"/>
              <w:snapToGrid w:val="0"/>
              <w:spacing w:line="400" w:lineRule="exact"/>
              <w:rPr>
                <w:rFonts w:ascii="华文仿宋" w:hAnsi="华文仿宋" w:eastAsia="华文仿宋"/>
                <w:color w:val="000000"/>
                <w:sz w:val="28"/>
                <w:szCs w:val="28"/>
              </w:rPr>
            </w:pPr>
            <w:r>
              <w:rPr>
                <w:rFonts w:hint="eastAsia" w:ascii="华文仿宋" w:hAnsi="华文仿宋" w:eastAsia="华文仿宋"/>
                <w:color w:val="000000"/>
                <w:sz w:val="28"/>
                <w:szCs w:val="28"/>
              </w:rPr>
              <w:t>《人民日报》《光明日报》《经济日报》理论版刊发（2000字以上）的论文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816" w:type="dxa"/>
            <w:vMerge w:val="continue"/>
            <w:tcBorders>
              <w:top w:val="nil"/>
              <w:left w:val="single" w:color="auto" w:sz="4" w:space="0"/>
              <w:bottom w:val="single" w:color="auto" w:sz="4" w:space="0"/>
              <w:right w:val="single" w:color="auto" w:sz="4" w:space="0"/>
            </w:tcBorders>
            <w:vAlign w:val="center"/>
          </w:tcPr>
          <w:p>
            <w:pPr>
              <w:widowControl/>
              <w:spacing w:line="400" w:lineRule="exact"/>
              <w:jc w:val="left"/>
              <w:rPr>
                <w:rFonts w:ascii="华文仿宋" w:hAnsi="华文仿宋" w:eastAsia="华文仿宋" w:cs="Calibri"/>
                <w:color w:val="000000"/>
                <w:sz w:val="28"/>
                <w:szCs w:val="28"/>
              </w:rPr>
            </w:pPr>
          </w:p>
        </w:tc>
        <w:tc>
          <w:tcPr>
            <w:tcW w:w="886" w:type="dxa"/>
            <w:vMerge w:val="continue"/>
            <w:tcBorders>
              <w:left w:val="nil"/>
              <w:right w:val="single" w:color="auto" w:sz="4" w:space="0"/>
            </w:tcBorders>
            <w:vAlign w:val="center"/>
          </w:tcPr>
          <w:p>
            <w:pPr>
              <w:widowControl/>
              <w:spacing w:line="400" w:lineRule="exact"/>
              <w:jc w:val="left"/>
              <w:rPr>
                <w:rFonts w:ascii="华文仿宋" w:hAnsi="华文仿宋" w:eastAsia="华文仿宋" w:cs="Calibri"/>
                <w:color w:val="000000"/>
                <w:sz w:val="28"/>
                <w:szCs w:val="28"/>
              </w:rPr>
            </w:pPr>
          </w:p>
        </w:tc>
        <w:tc>
          <w:tcPr>
            <w:tcW w:w="8059" w:type="dxa"/>
            <w:tcBorders>
              <w:top w:val="single" w:color="auto" w:sz="4" w:space="0"/>
              <w:left w:val="nil"/>
              <w:bottom w:val="single" w:color="auto" w:sz="4" w:space="0"/>
              <w:right w:val="single" w:color="auto" w:sz="4" w:space="0"/>
            </w:tcBorders>
            <w:vAlign w:val="center"/>
          </w:tcPr>
          <w:p>
            <w:pPr>
              <w:adjustRightInd w:val="0"/>
              <w:snapToGrid w:val="0"/>
              <w:spacing w:line="400" w:lineRule="exact"/>
              <w:rPr>
                <w:rFonts w:ascii="华文仿宋" w:hAnsi="华文仿宋" w:eastAsia="华文仿宋"/>
                <w:color w:val="000000"/>
                <w:sz w:val="28"/>
                <w:szCs w:val="28"/>
              </w:rPr>
            </w:pPr>
            <w:r>
              <w:rPr>
                <w:rFonts w:hint="eastAsia" w:ascii="华文仿宋" w:hAnsi="华文仿宋" w:eastAsia="华文仿宋"/>
                <w:color w:val="000000"/>
                <w:sz w:val="28"/>
                <w:szCs w:val="28"/>
              </w:rPr>
              <w:t>被人大复印资料转载的论文、《新华文摘》论点摘编成果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6" w:hRule="atLeast"/>
          <w:jc w:val="center"/>
        </w:trPr>
        <w:tc>
          <w:tcPr>
            <w:tcW w:w="816" w:type="dxa"/>
            <w:vMerge w:val="continue"/>
            <w:tcBorders>
              <w:top w:val="nil"/>
              <w:left w:val="single" w:color="auto" w:sz="4" w:space="0"/>
              <w:bottom w:val="single" w:color="auto" w:sz="4" w:space="0"/>
              <w:right w:val="single" w:color="auto" w:sz="4" w:space="0"/>
            </w:tcBorders>
            <w:vAlign w:val="center"/>
          </w:tcPr>
          <w:p>
            <w:pPr>
              <w:widowControl/>
              <w:spacing w:line="400" w:lineRule="exact"/>
              <w:jc w:val="left"/>
              <w:rPr>
                <w:rFonts w:ascii="华文仿宋" w:hAnsi="华文仿宋" w:eastAsia="华文仿宋" w:cs="Calibri"/>
                <w:color w:val="000000"/>
                <w:sz w:val="28"/>
                <w:szCs w:val="28"/>
              </w:rPr>
            </w:pPr>
          </w:p>
        </w:tc>
        <w:tc>
          <w:tcPr>
            <w:tcW w:w="886" w:type="dxa"/>
            <w:vMerge w:val="continue"/>
            <w:tcBorders>
              <w:left w:val="nil"/>
              <w:right w:val="single" w:color="auto" w:sz="4" w:space="0"/>
            </w:tcBorders>
            <w:vAlign w:val="center"/>
          </w:tcPr>
          <w:p>
            <w:pPr>
              <w:widowControl/>
              <w:spacing w:line="400" w:lineRule="exact"/>
              <w:jc w:val="left"/>
              <w:rPr>
                <w:rFonts w:ascii="华文仿宋" w:hAnsi="华文仿宋" w:eastAsia="华文仿宋" w:cs="Calibri"/>
                <w:color w:val="000000"/>
                <w:sz w:val="28"/>
                <w:szCs w:val="28"/>
              </w:rPr>
            </w:pPr>
          </w:p>
        </w:tc>
        <w:tc>
          <w:tcPr>
            <w:tcW w:w="8059" w:type="dxa"/>
            <w:tcBorders>
              <w:top w:val="single" w:color="auto" w:sz="4" w:space="0"/>
              <w:left w:val="nil"/>
              <w:bottom w:val="single" w:color="auto" w:sz="4" w:space="0"/>
              <w:right w:val="single" w:color="auto" w:sz="4" w:space="0"/>
            </w:tcBorders>
            <w:vAlign w:val="center"/>
          </w:tcPr>
          <w:p>
            <w:pPr>
              <w:adjustRightInd w:val="0"/>
              <w:snapToGrid w:val="0"/>
              <w:spacing w:line="400" w:lineRule="exact"/>
              <w:rPr>
                <w:rFonts w:ascii="华文仿宋" w:hAnsi="华文仿宋" w:eastAsia="华文仿宋"/>
                <w:color w:val="000000"/>
                <w:sz w:val="28"/>
                <w:szCs w:val="28"/>
              </w:rPr>
            </w:pPr>
            <w:r>
              <w:rPr>
                <w:rFonts w:hint="eastAsia" w:ascii="华文仿宋" w:hAnsi="华文仿宋" w:eastAsia="华文仿宋"/>
                <w:color w:val="000000"/>
                <w:sz w:val="28"/>
                <w:szCs w:val="28"/>
              </w:rPr>
              <w:t>中科院三区论文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jc w:val="center"/>
        </w:trPr>
        <w:tc>
          <w:tcPr>
            <w:tcW w:w="816" w:type="dxa"/>
            <w:vMerge w:val="continue"/>
            <w:tcBorders>
              <w:top w:val="nil"/>
              <w:left w:val="single" w:color="auto" w:sz="4" w:space="0"/>
              <w:bottom w:val="single" w:color="auto" w:sz="4" w:space="0"/>
              <w:right w:val="single" w:color="auto" w:sz="4" w:space="0"/>
            </w:tcBorders>
            <w:vAlign w:val="center"/>
          </w:tcPr>
          <w:p>
            <w:pPr>
              <w:widowControl/>
              <w:spacing w:line="400" w:lineRule="exact"/>
              <w:jc w:val="left"/>
              <w:rPr>
                <w:rFonts w:ascii="华文仿宋" w:hAnsi="华文仿宋" w:eastAsia="华文仿宋" w:cs="Calibri"/>
                <w:color w:val="000000"/>
                <w:sz w:val="28"/>
                <w:szCs w:val="28"/>
              </w:rPr>
            </w:pPr>
          </w:p>
        </w:tc>
        <w:tc>
          <w:tcPr>
            <w:tcW w:w="886" w:type="dxa"/>
            <w:vMerge w:val="restart"/>
            <w:tcBorders>
              <w:top w:val="nil"/>
              <w:left w:val="nil"/>
              <w:right w:val="single" w:color="auto" w:sz="4" w:space="0"/>
            </w:tcBorders>
            <w:vAlign w:val="center"/>
          </w:tcPr>
          <w:p>
            <w:pPr>
              <w:adjustRightInd w:val="0"/>
              <w:snapToGrid w:val="0"/>
              <w:spacing w:line="400" w:lineRule="exact"/>
              <w:jc w:val="center"/>
              <w:rPr>
                <w:rFonts w:ascii="华文仿宋" w:hAnsi="华文仿宋" w:eastAsia="华文仿宋"/>
                <w:color w:val="000000"/>
                <w:sz w:val="28"/>
                <w:szCs w:val="28"/>
              </w:rPr>
            </w:pPr>
            <w:r>
              <w:rPr>
                <w:rFonts w:hint="eastAsia" w:ascii="华文仿宋" w:hAnsi="华文仿宋" w:eastAsia="华文仿宋"/>
                <w:color w:val="000000"/>
                <w:sz w:val="28"/>
                <w:szCs w:val="28"/>
              </w:rPr>
              <w:t>C类</w:t>
            </w:r>
          </w:p>
        </w:tc>
        <w:tc>
          <w:tcPr>
            <w:tcW w:w="8059" w:type="dxa"/>
            <w:tcBorders>
              <w:top w:val="single" w:color="auto" w:sz="4" w:space="0"/>
              <w:left w:val="nil"/>
              <w:bottom w:val="single" w:color="auto" w:sz="4" w:space="0"/>
              <w:right w:val="single" w:color="auto" w:sz="4" w:space="0"/>
            </w:tcBorders>
            <w:vAlign w:val="center"/>
          </w:tcPr>
          <w:p>
            <w:pPr>
              <w:adjustRightInd w:val="0"/>
              <w:snapToGrid w:val="0"/>
              <w:spacing w:line="400" w:lineRule="exact"/>
              <w:rPr>
                <w:rFonts w:ascii="华文仿宋" w:hAnsi="华文仿宋" w:eastAsia="华文仿宋"/>
                <w:color w:val="000000"/>
                <w:sz w:val="28"/>
                <w:szCs w:val="28"/>
              </w:rPr>
            </w:pPr>
            <w:r>
              <w:rPr>
                <w:rFonts w:hint="eastAsia" w:ascii="华文仿宋" w:hAnsi="华文仿宋" w:eastAsia="华文仿宋"/>
                <w:color w:val="000000"/>
                <w:sz w:val="28"/>
                <w:szCs w:val="28"/>
              </w:rPr>
              <w:t xml:space="preserve">北大中文核心期刊、CSSCI集刊、CSSCI扩展版刊发的论文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jc w:val="center"/>
        </w:trPr>
        <w:tc>
          <w:tcPr>
            <w:tcW w:w="816" w:type="dxa"/>
            <w:vMerge w:val="continue"/>
            <w:tcBorders>
              <w:top w:val="nil"/>
              <w:left w:val="single" w:color="auto" w:sz="4" w:space="0"/>
              <w:bottom w:val="single" w:color="auto" w:sz="4" w:space="0"/>
              <w:right w:val="single" w:color="auto" w:sz="4" w:space="0"/>
            </w:tcBorders>
            <w:vAlign w:val="center"/>
          </w:tcPr>
          <w:p>
            <w:pPr>
              <w:widowControl/>
              <w:spacing w:line="400" w:lineRule="exact"/>
              <w:jc w:val="left"/>
              <w:rPr>
                <w:rFonts w:ascii="华文仿宋" w:hAnsi="华文仿宋" w:eastAsia="华文仿宋" w:cs="Calibri"/>
                <w:color w:val="000000"/>
                <w:sz w:val="28"/>
                <w:szCs w:val="28"/>
              </w:rPr>
            </w:pPr>
          </w:p>
        </w:tc>
        <w:tc>
          <w:tcPr>
            <w:tcW w:w="886" w:type="dxa"/>
            <w:vMerge w:val="continue"/>
            <w:tcBorders>
              <w:left w:val="nil"/>
              <w:right w:val="single" w:color="auto" w:sz="4" w:space="0"/>
            </w:tcBorders>
            <w:vAlign w:val="center"/>
          </w:tcPr>
          <w:p>
            <w:pPr>
              <w:adjustRightInd w:val="0"/>
              <w:snapToGrid w:val="0"/>
              <w:spacing w:line="400" w:lineRule="exact"/>
              <w:jc w:val="center"/>
              <w:rPr>
                <w:rFonts w:ascii="华文仿宋" w:hAnsi="华文仿宋" w:eastAsia="华文仿宋"/>
                <w:color w:val="000000"/>
                <w:sz w:val="28"/>
                <w:szCs w:val="28"/>
              </w:rPr>
            </w:pPr>
          </w:p>
        </w:tc>
        <w:tc>
          <w:tcPr>
            <w:tcW w:w="8059" w:type="dxa"/>
            <w:tcBorders>
              <w:top w:val="single" w:color="auto" w:sz="4" w:space="0"/>
              <w:left w:val="nil"/>
              <w:bottom w:val="single" w:color="auto" w:sz="4" w:space="0"/>
              <w:right w:val="single" w:color="auto" w:sz="4" w:space="0"/>
            </w:tcBorders>
            <w:vAlign w:val="center"/>
          </w:tcPr>
          <w:p>
            <w:pPr>
              <w:adjustRightInd w:val="0"/>
              <w:snapToGrid w:val="0"/>
              <w:spacing w:line="400" w:lineRule="exact"/>
              <w:rPr>
                <w:rFonts w:ascii="华文仿宋" w:hAnsi="华文仿宋" w:eastAsia="华文仿宋"/>
                <w:color w:val="000000"/>
                <w:sz w:val="28"/>
                <w:szCs w:val="28"/>
              </w:rPr>
            </w:pPr>
            <w:r>
              <w:rPr>
                <w:rFonts w:hint="eastAsia" w:ascii="华文仿宋" w:hAnsi="华文仿宋" w:eastAsia="华文仿宋"/>
                <w:color w:val="000000"/>
                <w:sz w:val="28"/>
                <w:szCs w:val="28"/>
              </w:rPr>
              <w:t>中科院四区论文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816" w:type="dxa"/>
            <w:vMerge w:val="continue"/>
            <w:tcBorders>
              <w:top w:val="nil"/>
              <w:left w:val="single" w:color="auto" w:sz="4" w:space="0"/>
              <w:bottom w:val="single" w:color="auto" w:sz="4" w:space="0"/>
              <w:right w:val="single" w:color="auto" w:sz="4" w:space="0"/>
            </w:tcBorders>
            <w:vAlign w:val="center"/>
          </w:tcPr>
          <w:p>
            <w:pPr>
              <w:widowControl/>
              <w:spacing w:line="400" w:lineRule="exact"/>
              <w:jc w:val="left"/>
              <w:rPr>
                <w:rFonts w:ascii="华文仿宋" w:hAnsi="华文仿宋" w:eastAsia="华文仿宋" w:cs="Calibri"/>
                <w:color w:val="000000"/>
                <w:sz w:val="28"/>
                <w:szCs w:val="28"/>
              </w:rPr>
            </w:pPr>
          </w:p>
        </w:tc>
        <w:tc>
          <w:tcPr>
            <w:tcW w:w="886" w:type="dxa"/>
            <w:vMerge w:val="continue"/>
            <w:tcBorders>
              <w:left w:val="nil"/>
              <w:right w:val="single" w:color="auto" w:sz="4" w:space="0"/>
            </w:tcBorders>
            <w:vAlign w:val="center"/>
          </w:tcPr>
          <w:p>
            <w:pPr>
              <w:widowControl/>
              <w:spacing w:line="400" w:lineRule="exact"/>
              <w:jc w:val="left"/>
              <w:rPr>
                <w:rFonts w:ascii="华文仿宋" w:hAnsi="华文仿宋" w:eastAsia="华文仿宋" w:cs="Calibri"/>
                <w:color w:val="000000"/>
                <w:sz w:val="28"/>
                <w:szCs w:val="28"/>
              </w:rPr>
            </w:pPr>
          </w:p>
        </w:tc>
        <w:tc>
          <w:tcPr>
            <w:tcW w:w="8059" w:type="dxa"/>
            <w:tcBorders>
              <w:top w:val="single" w:color="auto" w:sz="4" w:space="0"/>
              <w:left w:val="nil"/>
              <w:bottom w:val="single" w:color="auto" w:sz="4" w:space="0"/>
              <w:right w:val="single" w:color="auto" w:sz="4" w:space="0"/>
            </w:tcBorders>
            <w:vAlign w:val="center"/>
          </w:tcPr>
          <w:p>
            <w:pPr>
              <w:adjustRightInd w:val="0"/>
              <w:snapToGrid w:val="0"/>
              <w:spacing w:line="400" w:lineRule="exact"/>
              <w:rPr>
                <w:rFonts w:ascii="华文仿宋" w:hAnsi="华文仿宋" w:eastAsia="华文仿宋"/>
                <w:color w:val="000000"/>
                <w:sz w:val="28"/>
                <w:szCs w:val="28"/>
              </w:rPr>
            </w:pPr>
            <w:r>
              <w:rPr>
                <w:rFonts w:hint="eastAsia" w:ascii="华文仿宋" w:hAnsi="华文仿宋" w:eastAsia="华文仿宋"/>
                <w:color w:val="000000"/>
                <w:sz w:val="28"/>
                <w:szCs w:val="28"/>
              </w:rPr>
              <w:t>其</w:t>
            </w:r>
            <w:r>
              <w:rPr>
                <w:rFonts w:hint="eastAsia" w:ascii="华文仿宋" w:hAnsi="华文仿宋" w:eastAsia="华文仿宋"/>
                <w:color w:val="000000"/>
                <w:sz w:val="28"/>
                <w:szCs w:val="28"/>
                <w:highlight w:val="none"/>
              </w:rPr>
              <w:t>他出版社著作</w:t>
            </w:r>
            <w:r>
              <w:rPr>
                <w:rFonts w:hint="eastAsia" w:ascii="华文仿宋" w:hAnsi="华文仿宋" w:eastAsia="华文仿宋"/>
                <w:color w:val="000000"/>
                <w:sz w:val="28"/>
                <w:szCs w:val="28"/>
              </w:rPr>
              <w:t>，核心出版社专著之外的著作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jc w:val="center"/>
        </w:trPr>
        <w:tc>
          <w:tcPr>
            <w:tcW w:w="816" w:type="dxa"/>
            <w:vMerge w:val="continue"/>
            <w:tcBorders>
              <w:top w:val="nil"/>
              <w:left w:val="single" w:color="auto" w:sz="4" w:space="0"/>
              <w:bottom w:val="single" w:color="auto" w:sz="4" w:space="0"/>
              <w:right w:val="single" w:color="auto" w:sz="4" w:space="0"/>
            </w:tcBorders>
            <w:vAlign w:val="center"/>
          </w:tcPr>
          <w:p>
            <w:pPr>
              <w:widowControl/>
              <w:spacing w:line="400" w:lineRule="exact"/>
              <w:jc w:val="left"/>
              <w:rPr>
                <w:rFonts w:ascii="华文仿宋" w:hAnsi="华文仿宋" w:eastAsia="华文仿宋" w:cs="Calibri"/>
                <w:color w:val="000000"/>
                <w:sz w:val="28"/>
                <w:szCs w:val="28"/>
              </w:rPr>
            </w:pPr>
          </w:p>
        </w:tc>
        <w:tc>
          <w:tcPr>
            <w:tcW w:w="886" w:type="dxa"/>
            <w:tcBorders>
              <w:top w:val="single" w:color="auto" w:sz="4" w:space="0"/>
              <w:left w:val="nil"/>
              <w:bottom w:val="single" w:color="auto" w:sz="4" w:space="0"/>
              <w:right w:val="single" w:color="auto" w:sz="4" w:space="0"/>
            </w:tcBorders>
            <w:vAlign w:val="center"/>
          </w:tcPr>
          <w:p>
            <w:pPr>
              <w:adjustRightInd w:val="0"/>
              <w:snapToGrid w:val="0"/>
              <w:spacing w:line="400" w:lineRule="exact"/>
              <w:jc w:val="center"/>
              <w:rPr>
                <w:rFonts w:ascii="华文仿宋" w:hAnsi="华文仿宋" w:eastAsia="华文仿宋"/>
                <w:color w:val="000000"/>
                <w:sz w:val="28"/>
                <w:szCs w:val="28"/>
              </w:rPr>
            </w:pPr>
            <w:r>
              <w:rPr>
                <w:rFonts w:hint="eastAsia" w:ascii="华文仿宋" w:hAnsi="华文仿宋" w:eastAsia="华文仿宋"/>
                <w:color w:val="000000"/>
                <w:sz w:val="28"/>
                <w:szCs w:val="28"/>
              </w:rPr>
              <w:t>D类</w:t>
            </w:r>
          </w:p>
        </w:tc>
        <w:tc>
          <w:tcPr>
            <w:tcW w:w="8059" w:type="dxa"/>
            <w:tcBorders>
              <w:top w:val="single" w:color="auto" w:sz="4" w:space="0"/>
              <w:left w:val="nil"/>
              <w:bottom w:val="single" w:color="auto" w:sz="4" w:space="0"/>
              <w:right w:val="single" w:color="auto" w:sz="4" w:space="0"/>
            </w:tcBorders>
            <w:vAlign w:val="center"/>
          </w:tcPr>
          <w:p>
            <w:pPr>
              <w:adjustRightInd w:val="0"/>
              <w:snapToGrid w:val="0"/>
              <w:spacing w:line="400" w:lineRule="exact"/>
              <w:rPr>
                <w:rFonts w:ascii="华文仿宋" w:hAnsi="华文仿宋" w:eastAsia="华文仿宋"/>
                <w:color w:val="000000"/>
                <w:sz w:val="28"/>
                <w:szCs w:val="28"/>
              </w:rPr>
            </w:pPr>
            <w:r>
              <w:rPr>
                <w:rFonts w:hint="eastAsia" w:ascii="华文仿宋" w:hAnsi="华文仿宋" w:eastAsia="华文仿宋"/>
                <w:color w:val="000000"/>
                <w:sz w:val="28"/>
                <w:szCs w:val="28"/>
              </w:rPr>
              <w:t>其它期刊上刊发的论文</w:t>
            </w:r>
          </w:p>
        </w:tc>
      </w:tr>
    </w:tbl>
    <w:p>
      <w:pPr>
        <w:rPr>
          <w:rFonts w:ascii="黑体" w:hAnsi="黑体" w:eastAsia="黑体" w:cs="宋体"/>
          <w:color w:val="000000"/>
          <w:kern w:val="0"/>
          <w:sz w:val="28"/>
          <w:szCs w:val="28"/>
        </w:rPr>
      </w:pPr>
      <w:r>
        <w:rPr>
          <w:rFonts w:hint="eastAsia" w:ascii="黑体" w:hAnsi="黑体" w:eastAsia="黑体" w:cs="宋体"/>
          <w:color w:val="000000"/>
          <w:kern w:val="0"/>
          <w:sz w:val="28"/>
          <w:szCs w:val="28"/>
        </w:rPr>
        <w:br w:type="page"/>
      </w:r>
    </w:p>
    <w:p>
      <w:pPr>
        <w:adjustRightInd w:val="0"/>
        <w:snapToGrid w:val="0"/>
        <w:spacing w:line="360" w:lineRule="auto"/>
        <w:rPr>
          <w:rFonts w:ascii="黑体" w:hAnsi="黑体" w:eastAsia="黑体" w:cs="宋体"/>
          <w:color w:val="000000"/>
          <w:kern w:val="0"/>
          <w:sz w:val="28"/>
          <w:szCs w:val="28"/>
        </w:rPr>
      </w:pPr>
      <w:r>
        <w:rPr>
          <w:rFonts w:hint="eastAsia" w:ascii="黑体" w:hAnsi="黑体" w:eastAsia="黑体" w:cs="宋体"/>
          <w:color w:val="000000"/>
          <w:kern w:val="0"/>
          <w:sz w:val="28"/>
          <w:szCs w:val="28"/>
        </w:rPr>
        <w:t>附表3：</w:t>
      </w:r>
      <w:bookmarkStart w:id="1" w:name="_Hlk66172849"/>
      <w:r>
        <w:rPr>
          <w:rFonts w:hint="eastAsia" w:ascii="黑体" w:hAnsi="黑体" w:eastAsia="黑体" w:cs="宋体"/>
          <w:color w:val="000000"/>
          <w:kern w:val="0"/>
          <w:sz w:val="28"/>
          <w:szCs w:val="28"/>
        </w:rPr>
        <w:t>河北大学社科决策咨询成果认定目录</w:t>
      </w:r>
      <w:bookmarkEnd w:id="1"/>
    </w:p>
    <w:tbl>
      <w:tblPr>
        <w:tblStyle w:val="3"/>
        <w:tblW w:w="0" w:type="auto"/>
        <w:jc w:val="center"/>
        <w:tblLayout w:type="autofit"/>
        <w:tblCellMar>
          <w:top w:w="0" w:type="dxa"/>
          <w:left w:w="0" w:type="dxa"/>
          <w:bottom w:w="0" w:type="dxa"/>
          <w:right w:w="0" w:type="dxa"/>
        </w:tblCellMar>
      </w:tblPr>
      <w:tblGrid>
        <w:gridCol w:w="2165"/>
        <w:gridCol w:w="1513"/>
        <w:gridCol w:w="4844"/>
      </w:tblGrid>
      <w:tr>
        <w:tblPrEx>
          <w:tblCellMar>
            <w:top w:w="0" w:type="dxa"/>
            <w:left w:w="0" w:type="dxa"/>
            <w:bottom w:w="0" w:type="dxa"/>
            <w:right w:w="0" w:type="dxa"/>
          </w:tblCellMar>
        </w:tblPrEx>
        <w:trPr>
          <w:trHeight w:val="554" w:hRule="atLeast"/>
          <w:jc w:val="center"/>
        </w:trPr>
        <w:tc>
          <w:tcPr>
            <w:tcW w:w="2407"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autoSpaceDE w:val="0"/>
              <w:adjustRightInd w:val="0"/>
              <w:spacing w:line="440" w:lineRule="exact"/>
              <w:jc w:val="center"/>
              <w:rPr>
                <w:rFonts w:ascii="华文仿宋" w:hAnsi="华文仿宋" w:eastAsia="华文仿宋"/>
                <w:color w:val="000000"/>
                <w:sz w:val="28"/>
                <w:szCs w:val="28"/>
              </w:rPr>
            </w:pPr>
            <w:r>
              <w:rPr>
                <w:rFonts w:hint="eastAsia" w:ascii="华文仿宋" w:hAnsi="华文仿宋" w:eastAsia="华文仿宋"/>
                <w:color w:val="000000"/>
                <w:sz w:val="28"/>
                <w:szCs w:val="28"/>
              </w:rPr>
              <w:t>类型</w:t>
            </w:r>
          </w:p>
        </w:tc>
        <w:tc>
          <w:tcPr>
            <w:tcW w:w="1655"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autoSpaceDE w:val="0"/>
              <w:adjustRightInd w:val="0"/>
              <w:spacing w:line="440" w:lineRule="exact"/>
              <w:jc w:val="center"/>
              <w:rPr>
                <w:rFonts w:ascii="华文仿宋" w:hAnsi="华文仿宋" w:eastAsia="华文仿宋"/>
                <w:sz w:val="28"/>
                <w:szCs w:val="28"/>
              </w:rPr>
            </w:pPr>
            <w:r>
              <w:rPr>
                <w:rFonts w:hint="eastAsia" w:ascii="华文仿宋" w:hAnsi="华文仿宋" w:eastAsia="华文仿宋"/>
                <w:sz w:val="28"/>
                <w:szCs w:val="28"/>
              </w:rPr>
              <w:t>等级</w:t>
            </w:r>
          </w:p>
        </w:tc>
        <w:tc>
          <w:tcPr>
            <w:tcW w:w="5434"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autoSpaceDE w:val="0"/>
              <w:adjustRightInd w:val="0"/>
              <w:spacing w:line="440" w:lineRule="exact"/>
              <w:jc w:val="center"/>
              <w:rPr>
                <w:rFonts w:ascii="华文仿宋" w:hAnsi="华文仿宋" w:eastAsia="华文仿宋"/>
                <w:color w:val="000000"/>
                <w:sz w:val="28"/>
                <w:szCs w:val="28"/>
              </w:rPr>
            </w:pPr>
            <w:r>
              <w:rPr>
                <w:rFonts w:hint="eastAsia" w:ascii="华文仿宋" w:hAnsi="华文仿宋" w:eastAsia="华文仿宋"/>
                <w:color w:val="000000"/>
                <w:sz w:val="28"/>
                <w:szCs w:val="28"/>
              </w:rPr>
              <w:t>决策咨询成果</w:t>
            </w:r>
          </w:p>
        </w:tc>
      </w:tr>
      <w:tr>
        <w:tblPrEx>
          <w:tblCellMar>
            <w:top w:w="0" w:type="dxa"/>
            <w:left w:w="0" w:type="dxa"/>
            <w:bottom w:w="0" w:type="dxa"/>
            <w:right w:w="0" w:type="dxa"/>
          </w:tblCellMar>
        </w:tblPrEx>
        <w:trPr>
          <w:trHeight w:val="554" w:hRule="atLeast"/>
          <w:jc w:val="center"/>
        </w:trPr>
        <w:tc>
          <w:tcPr>
            <w:tcW w:w="2407" w:type="dxa"/>
            <w:vMerge w:val="restart"/>
            <w:tcBorders>
              <w:top w:val="single" w:color="auto" w:sz="8" w:space="0"/>
              <w:left w:val="single" w:color="auto" w:sz="8" w:space="0"/>
              <w:right w:val="single" w:color="auto" w:sz="8" w:space="0"/>
            </w:tcBorders>
            <w:tcMar>
              <w:top w:w="0" w:type="dxa"/>
              <w:left w:w="108" w:type="dxa"/>
              <w:bottom w:w="0" w:type="dxa"/>
              <w:right w:w="108" w:type="dxa"/>
            </w:tcMar>
            <w:vAlign w:val="center"/>
          </w:tcPr>
          <w:p>
            <w:pPr>
              <w:autoSpaceDE w:val="0"/>
              <w:adjustRightInd w:val="0"/>
              <w:spacing w:line="440" w:lineRule="exact"/>
              <w:rPr>
                <w:rFonts w:ascii="华文仿宋" w:hAnsi="华文仿宋" w:eastAsia="华文仿宋"/>
                <w:color w:val="000000"/>
                <w:sz w:val="28"/>
                <w:szCs w:val="28"/>
              </w:rPr>
            </w:pPr>
            <w:r>
              <w:rPr>
                <w:rFonts w:hint="eastAsia" w:ascii="华文仿宋" w:hAnsi="华文仿宋" w:eastAsia="华文仿宋"/>
                <w:color w:val="000000"/>
                <w:sz w:val="28"/>
                <w:szCs w:val="28"/>
              </w:rPr>
              <w:t>获肯定性批示或推广应用的成果</w:t>
            </w:r>
          </w:p>
        </w:tc>
        <w:tc>
          <w:tcPr>
            <w:tcW w:w="1655"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autoSpaceDE w:val="0"/>
              <w:adjustRightInd w:val="0"/>
              <w:spacing w:line="440" w:lineRule="exact"/>
              <w:jc w:val="center"/>
              <w:rPr>
                <w:rFonts w:ascii="华文仿宋" w:hAnsi="华文仿宋" w:eastAsia="华文仿宋"/>
                <w:sz w:val="28"/>
                <w:szCs w:val="28"/>
              </w:rPr>
            </w:pPr>
            <w:r>
              <w:rPr>
                <w:rFonts w:hint="eastAsia" w:ascii="华文仿宋" w:hAnsi="华文仿宋" w:eastAsia="华文仿宋"/>
                <w:sz w:val="28"/>
                <w:szCs w:val="28"/>
              </w:rPr>
              <w:t>A</w:t>
            </w:r>
            <w:r>
              <w:rPr>
                <w:rFonts w:ascii="华文仿宋" w:hAnsi="华文仿宋" w:eastAsia="华文仿宋"/>
                <w:sz w:val="28"/>
                <w:szCs w:val="28"/>
              </w:rPr>
              <w:t>1</w:t>
            </w:r>
            <w:r>
              <w:rPr>
                <w:rFonts w:hint="eastAsia" w:ascii="华文仿宋" w:hAnsi="华文仿宋" w:eastAsia="华文仿宋"/>
                <w:sz w:val="28"/>
                <w:szCs w:val="28"/>
              </w:rPr>
              <w:t>类</w:t>
            </w:r>
          </w:p>
        </w:tc>
        <w:tc>
          <w:tcPr>
            <w:tcW w:w="5434"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autoSpaceDE w:val="0"/>
              <w:adjustRightInd w:val="0"/>
              <w:spacing w:line="440" w:lineRule="exact"/>
              <w:jc w:val="left"/>
              <w:rPr>
                <w:rFonts w:ascii="华文仿宋" w:hAnsi="华文仿宋" w:eastAsia="华文仿宋"/>
                <w:color w:val="000000"/>
                <w:sz w:val="28"/>
                <w:szCs w:val="28"/>
              </w:rPr>
            </w:pPr>
            <w:r>
              <w:rPr>
                <w:rFonts w:hint="eastAsia" w:ascii="华文仿宋" w:hAnsi="华文仿宋" w:eastAsia="华文仿宋"/>
                <w:color w:val="000000"/>
                <w:sz w:val="28"/>
                <w:szCs w:val="28"/>
              </w:rPr>
              <w:t>正国级领导人肯定性批示的成果</w:t>
            </w:r>
          </w:p>
        </w:tc>
      </w:tr>
      <w:tr>
        <w:tblPrEx>
          <w:tblCellMar>
            <w:top w:w="0" w:type="dxa"/>
            <w:left w:w="0" w:type="dxa"/>
            <w:bottom w:w="0" w:type="dxa"/>
            <w:right w:w="0" w:type="dxa"/>
          </w:tblCellMar>
        </w:tblPrEx>
        <w:trPr>
          <w:trHeight w:val="398" w:hRule="atLeast"/>
          <w:jc w:val="center"/>
        </w:trPr>
        <w:tc>
          <w:tcPr>
            <w:tcW w:w="2407" w:type="dxa"/>
            <w:vMerge w:val="continue"/>
            <w:tcBorders>
              <w:left w:val="single" w:color="auto" w:sz="8" w:space="0"/>
              <w:right w:val="single" w:color="auto" w:sz="8" w:space="0"/>
            </w:tcBorders>
            <w:tcMar>
              <w:top w:w="0" w:type="dxa"/>
              <w:left w:w="108" w:type="dxa"/>
              <w:bottom w:w="0" w:type="dxa"/>
              <w:right w:w="108" w:type="dxa"/>
            </w:tcMar>
            <w:vAlign w:val="center"/>
          </w:tcPr>
          <w:p>
            <w:pPr>
              <w:autoSpaceDE w:val="0"/>
              <w:adjustRightInd w:val="0"/>
              <w:spacing w:line="440" w:lineRule="exact"/>
              <w:rPr>
                <w:rFonts w:ascii="华文仿宋" w:hAnsi="华文仿宋" w:eastAsia="华文仿宋"/>
                <w:color w:val="000000"/>
                <w:sz w:val="28"/>
                <w:szCs w:val="28"/>
              </w:rPr>
            </w:pPr>
          </w:p>
        </w:tc>
        <w:tc>
          <w:tcPr>
            <w:tcW w:w="1655" w:type="dxa"/>
            <w:vMerge w:val="restart"/>
            <w:tcBorders>
              <w:top w:val="nil"/>
              <w:left w:val="nil"/>
              <w:right w:val="single" w:color="auto" w:sz="8" w:space="0"/>
            </w:tcBorders>
            <w:tcMar>
              <w:top w:w="0" w:type="dxa"/>
              <w:left w:w="108" w:type="dxa"/>
              <w:bottom w:w="0" w:type="dxa"/>
              <w:right w:w="108" w:type="dxa"/>
            </w:tcMar>
            <w:vAlign w:val="center"/>
          </w:tcPr>
          <w:p>
            <w:pPr>
              <w:autoSpaceDE w:val="0"/>
              <w:adjustRightInd w:val="0"/>
              <w:spacing w:line="440" w:lineRule="exact"/>
              <w:jc w:val="center"/>
              <w:rPr>
                <w:rFonts w:ascii="华文仿宋" w:hAnsi="华文仿宋" w:eastAsia="华文仿宋"/>
                <w:sz w:val="28"/>
                <w:szCs w:val="28"/>
              </w:rPr>
            </w:pPr>
            <w:r>
              <w:rPr>
                <w:rFonts w:hint="eastAsia" w:ascii="华文仿宋" w:hAnsi="华文仿宋" w:eastAsia="华文仿宋"/>
                <w:sz w:val="28"/>
                <w:szCs w:val="28"/>
              </w:rPr>
              <w:t>A2类</w:t>
            </w:r>
          </w:p>
          <w:p>
            <w:pPr>
              <w:widowControl/>
              <w:autoSpaceDE w:val="0"/>
              <w:spacing w:line="440" w:lineRule="exact"/>
              <w:jc w:val="center"/>
              <w:rPr>
                <w:rFonts w:ascii="华文仿宋" w:hAnsi="华文仿宋" w:eastAsia="华文仿宋"/>
                <w:sz w:val="28"/>
                <w:szCs w:val="28"/>
              </w:rPr>
            </w:pPr>
          </w:p>
        </w:tc>
        <w:tc>
          <w:tcPr>
            <w:tcW w:w="5434" w:type="dxa"/>
            <w:tcBorders>
              <w:top w:val="nil"/>
              <w:left w:val="nil"/>
              <w:bottom w:val="single" w:color="auto" w:sz="8" w:space="0"/>
              <w:right w:val="single" w:color="auto" w:sz="8" w:space="0"/>
            </w:tcBorders>
            <w:tcMar>
              <w:top w:w="0" w:type="dxa"/>
              <w:left w:w="108" w:type="dxa"/>
              <w:bottom w:w="0" w:type="dxa"/>
              <w:right w:w="108" w:type="dxa"/>
            </w:tcMar>
            <w:vAlign w:val="center"/>
          </w:tcPr>
          <w:p>
            <w:pPr>
              <w:autoSpaceDE w:val="0"/>
              <w:adjustRightInd w:val="0"/>
              <w:spacing w:line="440" w:lineRule="exact"/>
              <w:jc w:val="left"/>
              <w:rPr>
                <w:rFonts w:ascii="华文仿宋" w:hAnsi="华文仿宋" w:eastAsia="华文仿宋"/>
                <w:color w:val="000000"/>
                <w:sz w:val="28"/>
                <w:szCs w:val="28"/>
              </w:rPr>
            </w:pPr>
            <w:r>
              <w:rPr>
                <w:rFonts w:hint="eastAsia" w:ascii="华文仿宋" w:hAnsi="华文仿宋" w:eastAsia="华文仿宋"/>
                <w:color w:val="000000"/>
                <w:sz w:val="28"/>
                <w:szCs w:val="28"/>
              </w:rPr>
              <w:t>副国级领导人肯定性批示的成果</w:t>
            </w:r>
          </w:p>
        </w:tc>
      </w:tr>
      <w:tr>
        <w:tblPrEx>
          <w:tblCellMar>
            <w:top w:w="0" w:type="dxa"/>
            <w:left w:w="0" w:type="dxa"/>
            <w:bottom w:w="0" w:type="dxa"/>
            <w:right w:w="0" w:type="dxa"/>
          </w:tblCellMar>
        </w:tblPrEx>
        <w:trPr>
          <w:trHeight w:val="90" w:hRule="atLeast"/>
          <w:jc w:val="center"/>
        </w:trPr>
        <w:tc>
          <w:tcPr>
            <w:tcW w:w="2407" w:type="dxa"/>
            <w:vMerge w:val="continue"/>
            <w:tcBorders>
              <w:left w:val="single" w:color="auto" w:sz="8" w:space="0"/>
              <w:right w:val="single" w:color="auto" w:sz="8" w:space="0"/>
            </w:tcBorders>
            <w:vAlign w:val="center"/>
          </w:tcPr>
          <w:p>
            <w:pPr>
              <w:widowControl/>
              <w:spacing w:line="440" w:lineRule="exact"/>
              <w:jc w:val="left"/>
              <w:rPr>
                <w:rFonts w:ascii="华文仿宋" w:hAnsi="华文仿宋" w:eastAsia="华文仿宋" w:cs="Calibri"/>
                <w:color w:val="000000"/>
                <w:sz w:val="28"/>
                <w:szCs w:val="28"/>
              </w:rPr>
            </w:pPr>
          </w:p>
        </w:tc>
        <w:tc>
          <w:tcPr>
            <w:tcW w:w="1655" w:type="dxa"/>
            <w:vMerge w:val="continue"/>
            <w:tcBorders>
              <w:left w:val="nil"/>
              <w:bottom w:val="single" w:color="auto" w:sz="8" w:space="0"/>
              <w:right w:val="single" w:color="auto" w:sz="8" w:space="0"/>
            </w:tcBorders>
            <w:tcMar>
              <w:top w:w="0" w:type="dxa"/>
              <w:left w:w="108" w:type="dxa"/>
              <w:bottom w:w="0" w:type="dxa"/>
              <w:right w:w="108" w:type="dxa"/>
            </w:tcMar>
            <w:vAlign w:val="center"/>
          </w:tcPr>
          <w:p>
            <w:pPr>
              <w:widowControl/>
              <w:autoSpaceDE w:val="0"/>
              <w:spacing w:line="440" w:lineRule="exact"/>
              <w:jc w:val="center"/>
              <w:rPr>
                <w:rFonts w:ascii="华文仿宋" w:hAnsi="华文仿宋" w:eastAsia="华文仿宋"/>
                <w:sz w:val="28"/>
                <w:szCs w:val="28"/>
              </w:rPr>
            </w:pPr>
          </w:p>
        </w:tc>
        <w:tc>
          <w:tcPr>
            <w:tcW w:w="5434"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autoSpaceDE w:val="0"/>
              <w:spacing w:line="440" w:lineRule="exact"/>
              <w:jc w:val="left"/>
              <w:rPr>
                <w:rFonts w:ascii="华文仿宋" w:hAnsi="华文仿宋" w:eastAsia="华文仿宋"/>
                <w:color w:val="000000"/>
                <w:sz w:val="28"/>
                <w:szCs w:val="28"/>
              </w:rPr>
            </w:pPr>
            <w:r>
              <w:rPr>
                <w:rFonts w:hint="eastAsia" w:ascii="华文仿宋" w:hAnsi="华文仿宋" w:eastAsia="华文仿宋"/>
                <w:color w:val="000000"/>
                <w:sz w:val="28"/>
                <w:szCs w:val="28"/>
              </w:rPr>
              <w:t>国务院、全国人大法律法规、规划、政策制定采纳的成果</w:t>
            </w:r>
          </w:p>
        </w:tc>
      </w:tr>
      <w:tr>
        <w:tblPrEx>
          <w:tblCellMar>
            <w:top w:w="0" w:type="dxa"/>
            <w:left w:w="0" w:type="dxa"/>
            <w:bottom w:w="0" w:type="dxa"/>
            <w:right w:w="0" w:type="dxa"/>
          </w:tblCellMar>
        </w:tblPrEx>
        <w:trPr>
          <w:trHeight w:val="398" w:hRule="atLeast"/>
          <w:jc w:val="center"/>
        </w:trPr>
        <w:tc>
          <w:tcPr>
            <w:tcW w:w="2407" w:type="dxa"/>
            <w:vMerge w:val="continue"/>
            <w:tcBorders>
              <w:left w:val="single" w:color="auto" w:sz="8" w:space="0"/>
              <w:right w:val="single" w:color="auto" w:sz="8" w:space="0"/>
            </w:tcBorders>
            <w:vAlign w:val="center"/>
          </w:tcPr>
          <w:p>
            <w:pPr>
              <w:widowControl/>
              <w:spacing w:line="440" w:lineRule="exact"/>
              <w:jc w:val="left"/>
              <w:rPr>
                <w:rFonts w:ascii="华文仿宋" w:hAnsi="华文仿宋" w:eastAsia="华文仿宋" w:cs="Calibri"/>
                <w:color w:val="000000"/>
                <w:sz w:val="28"/>
                <w:szCs w:val="28"/>
              </w:rPr>
            </w:pPr>
          </w:p>
        </w:tc>
        <w:tc>
          <w:tcPr>
            <w:tcW w:w="165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autoSpaceDE w:val="0"/>
              <w:spacing w:line="440" w:lineRule="exact"/>
              <w:jc w:val="center"/>
              <w:rPr>
                <w:rFonts w:ascii="华文仿宋" w:hAnsi="华文仿宋" w:eastAsia="华文仿宋"/>
                <w:sz w:val="28"/>
                <w:szCs w:val="28"/>
              </w:rPr>
            </w:pPr>
            <w:r>
              <w:rPr>
                <w:rFonts w:hint="eastAsia" w:ascii="华文仿宋" w:hAnsi="华文仿宋" w:eastAsia="华文仿宋"/>
                <w:sz w:val="28"/>
                <w:szCs w:val="28"/>
              </w:rPr>
              <w:t>B1类</w:t>
            </w:r>
          </w:p>
        </w:tc>
        <w:tc>
          <w:tcPr>
            <w:tcW w:w="5434"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autoSpaceDE w:val="0"/>
              <w:spacing w:line="440" w:lineRule="exact"/>
              <w:jc w:val="left"/>
              <w:rPr>
                <w:rFonts w:ascii="华文仿宋" w:hAnsi="华文仿宋" w:eastAsia="华文仿宋"/>
                <w:color w:val="000000"/>
                <w:sz w:val="28"/>
                <w:szCs w:val="28"/>
              </w:rPr>
            </w:pPr>
            <w:r>
              <w:rPr>
                <w:rFonts w:hint="eastAsia" w:ascii="华文仿宋" w:hAnsi="华文仿宋" w:eastAsia="华文仿宋"/>
                <w:color w:val="000000"/>
                <w:sz w:val="28"/>
                <w:szCs w:val="28"/>
              </w:rPr>
              <w:t>省委书记、省长、人大主任、政协主席以及同级别国家部委办局正职领导批示并被相关部门采纳的成果</w:t>
            </w:r>
          </w:p>
        </w:tc>
      </w:tr>
      <w:tr>
        <w:tblPrEx>
          <w:tblCellMar>
            <w:top w:w="0" w:type="dxa"/>
            <w:left w:w="0" w:type="dxa"/>
            <w:bottom w:w="0" w:type="dxa"/>
            <w:right w:w="0" w:type="dxa"/>
          </w:tblCellMar>
        </w:tblPrEx>
        <w:trPr>
          <w:trHeight w:val="398" w:hRule="atLeast"/>
          <w:jc w:val="center"/>
        </w:trPr>
        <w:tc>
          <w:tcPr>
            <w:tcW w:w="2407" w:type="dxa"/>
            <w:vMerge w:val="continue"/>
            <w:tcBorders>
              <w:left w:val="single" w:color="auto" w:sz="8" w:space="0"/>
              <w:right w:val="single" w:color="auto" w:sz="8" w:space="0"/>
            </w:tcBorders>
            <w:vAlign w:val="center"/>
          </w:tcPr>
          <w:p>
            <w:pPr>
              <w:widowControl/>
              <w:spacing w:line="440" w:lineRule="exact"/>
              <w:jc w:val="left"/>
              <w:rPr>
                <w:rFonts w:ascii="华文仿宋" w:hAnsi="华文仿宋" w:eastAsia="华文仿宋" w:cs="Calibri"/>
                <w:color w:val="000000"/>
                <w:sz w:val="28"/>
                <w:szCs w:val="28"/>
              </w:rPr>
            </w:pPr>
          </w:p>
        </w:tc>
        <w:tc>
          <w:tcPr>
            <w:tcW w:w="1655" w:type="dxa"/>
            <w:vMerge w:val="restart"/>
            <w:tcBorders>
              <w:top w:val="nil"/>
              <w:left w:val="nil"/>
              <w:right w:val="single" w:color="auto" w:sz="8" w:space="0"/>
            </w:tcBorders>
            <w:vAlign w:val="center"/>
          </w:tcPr>
          <w:p>
            <w:pPr>
              <w:widowControl/>
              <w:autoSpaceDE w:val="0"/>
              <w:spacing w:line="440" w:lineRule="exact"/>
              <w:jc w:val="center"/>
              <w:rPr>
                <w:rFonts w:ascii="华文仿宋" w:hAnsi="华文仿宋" w:eastAsia="华文仿宋"/>
                <w:sz w:val="28"/>
                <w:szCs w:val="28"/>
              </w:rPr>
            </w:pPr>
            <w:r>
              <w:rPr>
                <w:rFonts w:hint="eastAsia" w:ascii="华文仿宋" w:hAnsi="华文仿宋" w:eastAsia="华文仿宋"/>
                <w:sz w:val="28"/>
                <w:szCs w:val="28"/>
              </w:rPr>
              <w:t>B2类</w:t>
            </w:r>
          </w:p>
        </w:tc>
        <w:tc>
          <w:tcPr>
            <w:tcW w:w="5434"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autoSpaceDE w:val="0"/>
              <w:spacing w:line="440" w:lineRule="exact"/>
              <w:jc w:val="left"/>
              <w:rPr>
                <w:rFonts w:ascii="华文仿宋" w:hAnsi="华文仿宋" w:eastAsia="华文仿宋"/>
                <w:color w:val="000000"/>
                <w:sz w:val="28"/>
                <w:szCs w:val="28"/>
              </w:rPr>
            </w:pPr>
            <w:r>
              <w:rPr>
                <w:rFonts w:hint="eastAsia" w:ascii="华文仿宋" w:hAnsi="华文仿宋" w:eastAsia="华文仿宋"/>
                <w:color w:val="000000"/>
                <w:sz w:val="28"/>
                <w:szCs w:val="28"/>
              </w:rPr>
              <w:t>省委常委、副省长以及同级别国家部委办局副职领导批示并被相关部门采纳的成果</w:t>
            </w:r>
          </w:p>
        </w:tc>
      </w:tr>
      <w:tr>
        <w:tblPrEx>
          <w:tblCellMar>
            <w:top w:w="0" w:type="dxa"/>
            <w:left w:w="0" w:type="dxa"/>
            <w:bottom w:w="0" w:type="dxa"/>
            <w:right w:w="0" w:type="dxa"/>
          </w:tblCellMar>
        </w:tblPrEx>
        <w:trPr>
          <w:trHeight w:val="398" w:hRule="atLeast"/>
          <w:jc w:val="center"/>
        </w:trPr>
        <w:tc>
          <w:tcPr>
            <w:tcW w:w="2407" w:type="dxa"/>
            <w:vMerge w:val="continue"/>
            <w:tcBorders>
              <w:left w:val="single" w:color="auto" w:sz="8" w:space="0"/>
              <w:right w:val="single" w:color="auto" w:sz="8" w:space="0"/>
            </w:tcBorders>
            <w:vAlign w:val="center"/>
          </w:tcPr>
          <w:p>
            <w:pPr>
              <w:widowControl/>
              <w:spacing w:line="440" w:lineRule="exact"/>
              <w:jc w:val="left"/>
              <w:rPr>
                <w:rFonts w:ascii="华文仿宋" w:hAnsi="华文仿宋" w:eastAsia="华文仿宋" w:cs="Calibri"/>
                <w:color w:val="000000"/>
                <w:sz w:val="28"/>
                <w:szCs w:val="28"/>
              </w:rPr>
            </w:pPr>
          </w:p>
        </w:tc>
        <w:tc>
          <w:tcPr>
            <w:tcW w:w="1655" w:type="dxa"/>
            <w:vMerge w:val="continue"/>
            <w:tcBorders>
              <w:left w:val="nil"/>
              <w:bottom w:val="single" w:color="auto" w:sz="8" w:space="0"/>
              <w:right w:val="single" w:color="auto" w:sz="8" w:space="0"/>
            </w:tcBorders>
            <w:vAlign w:val="center"/>
          </w:tcPr>
          <w:p>
            <w:pPr>
              <w:widowControl/>
              <w:autoSpaceDE w:val="0"/>
              <w:spacing w:line="440" w:lineRule="exact"/>
              <w:jc w:val="center"/>
              <w:rPr>
                <w:rFonts w:ascii="华文仿宋" w:hAnsi="华文仿宋" w:eastAsia="华文仿宋"/>
                <w:sz w:val="28"/>
                <w:szCs w:val="28"/>
              </w:rPr>
            </w:pPr>
          </w:p>
        </w:tc>
        <w:tc>
          <w:tcPr>
            <w:tcW w:w="5434"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autoSpaceDE w:val="0"/>
              <w:spacing w:line="440" w:lineRule="exact"/>
              <w:jc w:val="left"/>
              <w:rPr>
                <w:rFonts w:ascii="华文仿宋" w:hAnsi="华文仿宋" w:eastAsia="华文仿宋"/>
                <w:color w:val="000000"/>
                <w:sz w:val="28"/>
                <w:szCs w:val="28"/>
              </w:rPr>
            </w:pPr>
            <w:r>
              <w:rPr>
                <w:rFonts w:hint="eastAsia" w:ascii="华文仿宋" w:hAnsi="华文仿宋" w:eastAsia="华文仿宋"/>
                <w:color w:val="000000"/>
                <w:sz w:val="28"/>
                <w:szCs w:val="28"/>
              </w:rPr>
              <w:t>国家部委、省级政府人大法律法规、规划、政策制定采纳成果</w:t>
            </w:r>
          </w:p>
        </w:tc>
      </w:tr>
      <w:tr>
        <w:tblPrEx>
          <w:tblCellMar>
            <w:top w:w="0" w:type="dxa"/>
            <w:left w:w="0" w:type="dxa"/>
            <w:bottom w:w="0" w:type="dxa"/>
            <w:right w:w="0" w:type="dxa"/>
          </w:tblCellMar>
        </w:tblPrEx>
        <w:trPr>
          <w:trHeight w:val="398" w:hRule="atLeast"/>
          <w:jc w:val="center"/>
        </w:trPr>
        <w:tc>
          <w:tcPr>
            <w:tcW w:w="2407" w:type="dxa"/>
            <w:vMerge w:val="continue"/>
            <w:tcBorders>
              <w:left w:val="single" w:color="auto" w:sz="8" w:space="0"/>
              <w:right w:val="single" w:color="auto" w:sz="8" w:space="0"/>
            </w:tcBorders>
            <w:vAlign w:val="center"/>
          </w:tcPr>
          <w:p>
            <w:pPr>
              <w:widowControl/>
              <w:spacing w:line="440" w:lineRule="exact"/>
              <w:jc w:val="left"/>
              <w:rPr>
                <w:rFonts w:ascii="华文仿宋" w:hAnsi="华文仿宋" w:eastAsia="华文仿宋" w:cs="Calibri"/>
                <w:color w:val="000000"/>
                <w:sz w:val="28"/>
                <w:szCs w:val="28"/>
              </w:rPr>
            </w:pPr>
          </w:p>
        </w:tc>
        <w:tc>
          <w:tcPr>
            <w:tcW w:w="165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autoSpaceDE w:val="0"/>
              <w:spacing w:line="440" w:lineRule="exact"/>
              <w:jc w:val="center"/>
              <w:rPr>
                <w:rFonts w:ascii="华文仿宋" w:hAnsi="华文仿宋" w:eastAsia="华文仿宋"/>
                <w:sz w:val="28"/>
                <w:szCs w:val="28"/>
              </w:rPr>
            </w:pPr>
            <w:r>
              <w:rPr>
                <w:rFonts w:hint="eastAsia" w:ascii="华文仿宋" w:hAnsi="华文仿宋" w:eastAsia="华文仿宋"/>
                <w:sz w:val="28"/>
                <w:szCs w:val="28"/>
              </w:rPr>
              <w:t>C1类</w:t>
            </w:r>
          </w:p>
        </w:tc>
        <w:tc>
          <w:tcPr>
            <w:tcW w:w="5434"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autoSpaceDE w:val="0"/>
              <w:spacing w:line="440" w:lineRule="exact"/>
              <w:jc w:val="left"/>
              <w:rPr>
                <w:rFonts w:ascii="华文仿宋" w:hAnsi="华文仿宋" w:eastAsia="华文仿宋"/>
                <w:color w:val="000000"/>
                <w:sz w:val="28"/>
                <w:szCs w:val="28"/>
              </w:rPr>
            </w:pPr>
            <w:r>
              <w:rPr>
                <w:rFonts w:hint="eastAsia" w:ascii="华文仿宋" w:hAnsi="华文仿宋" w:eastAsia="华文仿宋"/>
                <w:color w:val="000000"/>
                <w:sz w:val="28"/>
                <w:szCs w:val="28"/>
              </w:rPr>
              <w:t>省内各市市委书记、市长批示并被有关部门采纳的成果</w:t>
            </w:r>
          </w:p>
        </w:tc>
      </w:tr>
      <w:tr>
        <w:tblPrEx>
          <w:tblCellMar>
            <w:top w:w="0" w:type="dxa"/>
            <w:left w:w="0" w:type="dxa"/>
            <w:bottom w:w="0" w:type="dxa"/>
            <w:right w:w="0" w:type="dxa"/>
          </w:tblCellMar>
        </w:tblPrEx>
        <w:trPr>
          <w:trHeight w:val="398" w:hRule="atLeast"/>
          <w:jc w:val="center"/>
        </w:trPr>
        <w:tc>
          <w:tcPr>
            <w:tcW w:w="2407" w:type="dxa"/>
            <w:vMerge w:val="continue"/>
            <w:tcBorders>
              <w:left w:val="single" w:color="auto" w:sz="8" w:space="0"/>
              <w:bottom w:val="single" w:color="auto" w:sz="8" w:space="0"/>
              <w:right w:val="single" w:color="auto" w:sz="8" w:space="0"/>
            </w:tcBorders>
            <w:vAlign w:val="center"/>
          </w:tcPr>
          <w:p>
            <w:pPr>
              <w:widowControl/>
              <w:spacing w:line="440" w:lineRule="exact"/>
              <w:jc w:val="left"/>
              <w:rPr>
                <w:rFonts w:ascii="华文仿宋" w:hAnsi="华文仿宋" w:eastAsia="华文仿宋" w:cs="Calibri"/>
                <w:color w:val="000000"/>
                <w:sz w:val="28"/>
                <w:szCs w:val="28"/>
              </w:rPr>
            </w:pPr>
          </w:p>
        </w:tc>
        <w:tc>
          <w:tcPr>
            <w:tcW w:w="165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autoSpaceDE w:val="0"/>
              <w:spacing w:line="440" w:lineRule="exact"/>
              <w:jc w:val="center"/>
              <w:rPr>
                <w:rFonts w:ascii="华文仿宋" w:hAnsi="华文仿宋" w:eastAsia="华文仿宋"/>
                <w:sz w:val="28"/>
                <w:szCs w:val="28"/>
              </w:rPr>
            </w:pPr>
            <w:r>
              <w:rPr>
                <w:rFonts w:hint="eastAsia" w:ascii="华文仿宋" w:hAnsi="华文仿宋" w:eastAsia="华文仿宋"/>
                <w:sz w:val="28"/>
                <w:szCs w:val="28"/>
              </w:rPr>
              <w:t>C2类</w:t>
            </w:r>
          </w:p>
        </w:tc>
        <w:tc>
          <w:tcPr>
            <w:tcW w:w="5434"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autoSpaceDE w:val="0"/>
              <w:spacing w:line="440" w:lineRule="exact"/>
              <w:jc w:val="left"/>
              <w:rPr>
                <w:rFonts w:ascii="华文仿宋" w:hAnsi="华文仿宋" w:eastAsia="华文仿宋"/>
                <w:color w:val="000000"/>
                <w:sz w:val="28"/>
                <w:szCs w:val="28"/>
              </w:rPr>
            </w:pPr>
            <w:r>
              <w:rPr>
                <w:rFonts w:hint="eastAsia" w:ascii="华文仿宋" w:hAnsi="华文仿宋" w:eastAsia="华文仿宋"/>
                <w:color w:val="000000"/>
                <w:sz w:val="28"/>
                <w:szCs w:val="28"/>
              </w:rPr>
              <w:t>省内各市其他领导及厅局级领导批示并被有关部门采纳的成果；地市级政府法规、规划、政策制定采纳的成果</w:t>
            </w:r>
          </w:p>
        </w:tc>
      </w:tr>
    </w:tbl>
    <w:p>
      <w:pPr>
        <w:adjustRightInd w:val="0"/>
        <w:snapToGrid w:val="0"/>
        <w:spacing w:line="360" w:lineRule="auto"/>
        <w:rPr>
          <w:rFonts w:ascii="黑体" w:hAnsi="黑体" w:eastAsia="黑体" w:cs="宋体"/>
          <w:color w:val="000000"/>
          <w:kern w:val="0"/>
          <w:sz w:val="28"/>
          <w:szCs w:val="28"/>
        </w:rPr>
      </w:pPr>
    </w:p>
    <w:p>
      <w:pPr>
        <w:widowControl/>
        <w:shd w:val="clear" w:color="auto" w:fill="FFFFFF"/>
        <w:spacing w:line="560" w:lineRule="atLeast"/>
        <w:ind w:firstLine="600"/>
        <w:rPr>
          <w:rFonts w:ascii="仿宋" w:hAnsi="仿宋" w:eastAsia="仿宋" w:cs="宋体"/>
          <w:color w:val="000000"/>
          <w:kern w:val="0"/>
          <w:sz w:val="28"/>
          <w:szCs w:val="28"/>
        </w:rPr>
      </w:pPr>
    </w:p>
    <w:p>
      <w:pPr>
        <w:widowControl/>
        <w:shd w:val="clear" w:color="auto" w:fill="FFFFFF"/>
        <w:spacing w:line="560" w:lineRule="atLeast"/>
        <w:ind w:firstLine="600"/>
        <w:rPr>
          <w:rFonts w:ascii="仿宋" w:hAnsi="仿宋" w:eastAsia="仿宋" w:cs="宋体"/>
          <w:color w:val="000000"/>
          <w:kern w:val="0"/>
          <w:sz w:val="28"/>
          <w:szCs w:val="28"/>
        </w:rPr>
      </w:pPr>
    </w:p>
    <w:p>
      <w:pPr>
        <w:widowControl/>
        <w:shd w:val="clear" w:color="auto" w:fill="FFFFFF"/>
        <w:spacing w:line="560" w:lineRule="atLeast"/>
        <w:ind w:firstLine="600"/>
        <w:rPr>
          <w:rFonts w:ascii="仿宋" w:hAnsi="仿宋" w:eastAsia="仿宋" w:cs="宋体"/>
          <w:color w:val="000000"/>
          <w:kern w:val="0"/>
          <w:sz w:val="28"/>
          <w:szCs w:val="28"/>
        </w:rPr>
      </w:pPr>
    </w:p>
    <w:p>
      <w:pPr>
        <w:widowControl/>
        <w:shd w:val="clear" w:color="auto" w:fill="FFFFFF"/>
        <w:spacing w:line="560" w:lineRule="atLeast"/>
        <w:ind w:firstLine="600"/>
        <w:rPr>
          <w:rFonts w:ascii="仿宋" w:hAnsi="仿宋" w:eastAsia="仿宋" w:cs="宋体"/>
          <w:color w:val="000000"/>
          <w:kern w:val="0"/>
          <w:sz w:val="28"/>
          <w:szCs w:val="28"/>
        </w:rPr>
      </w:pPr>
    </w:p>
    <w:p>
      <w:pPr>
        <w:adjustRightInd w:val="0"/>
        <w:snapToGrid w:val="0"/>
        <w:spacing w:line="360" w:lineRule="auto"/>
        <w:jc w:val="center"/>
        <w:rPr>
          <w:rFonts w:ascii="黑体" w:hAnsi="黑体" w:eastAsia="黑体" w:cs="宋体"/>
          <w:color w:val="000000"/>
          <w:kern w:val="0"/>
          <w:sz w:val="28"/>
          <w:szCs w:val="28"/>
        </w:rPr>
      </w:pPr>
    </w:p>
    <w:p>
      <w:pPr>
        <w:adjustRightInd w:val="0"/>
        <w:snapToGrid w:val="0"/>
        <w:spacing w:line="360" w:lineRule="auto"/>
        <w:jc w:val="center"/>
        <w:rPr>
          <w:rFonts w:ascii="黑体" w:hAnsi="黑体" w:eastAsia="黑体" w:cs="宋体"/>
          <w:color w:val="000000"/>
          <w:kern w:val="0"/>
          <w:sz w:val="28"/>
          <w:szCs w:val="28"/>
        </w:rPr>
      </w:pPr>
    </w:p>
    <w:p>
      <w:pPr>
        <w:adjustRightInd w:val="0"/>
        <w:snapToGrid w:val="0"/>
        <w:spacing w:line="360" w:lineRule="auto"/>
        <w:jc w:val="center"/>
        <w:rPr>
          <w:rFonts w:ascii="黑体" w:hAnsi="黑体" w:eastAsia="黑体" w:cs="宋体"/>
          <w:color w:val="000000"/>
          <w:kern w:val="0"/>
          <w:sz w:val="28"/>
          <w:szCs w:val="28"/>
        </w:rPr>
      </w:pPr>
    </w:p>
    <w:p>
      <w:pPr>
        <w:adjustRightInd w:val="0"/>
        <w:snapToGrid w:val="0"/>
        <w:spacing w:line="360" w:lineRule="auto"/>
        <w:jc w:val="center"/>
        <w:rPr>
          <w:rFonts w:ascii="黑体" w:hAnsi="黑体" w:eastAsia="黑体" w:cs="宋体"/>
          <w:color w:val="000000"/>
          <w:kern w:val="0"/>
          <w:sz w:val="28"/>
          <w:szCs w:val="28"/>
        </w:rPr>
      </w:pPr>
    </w:p>
    <w:p>
      <w:pPr>
        <w:adjustRightInd w:val="0"/>
        <w:snapToGrid w:val="0"/>
        <w:spacing w:line="360" w:lineRule="auto"/>
        <w:rPr>
          <w:rFonts w:ascii="黑体" w:hAnsi="黑体" w:eastAsia="黑体" w:cs="宋体"/>
          <w:color w:val="000000"/>
          <w:kern w:val="0"/>
          <w:sz w:val="28"/>
          <w:szCs w:val="28"/>
        </w:rPr>
      </w:pPr>
      <w:bookmarkStart w:id="3" w:name="_GoBack"/>
      <w:bookmarkEnd w:id="3"/>
      <w:r>
        <w:rPr>
          <w:rFonts w:hint="eastAsia" w:ascii="黑体" w:hAnsi="黑体" w:eastAsia="黑体" w:cs="宋体"/>
          <w:color w:val="000000"/>
          <w:kern w:val="0"/>
          <w:sz w:val="28"/>
          <w:szCs w:val="28"/>
        </w:rPr>
        <w:t>附表4：</w:t>
      </w:r>
      <w:bookmarkStart w:id="2" w:name="_Hlk66172836"/>
      <w:r>
        <w:rPr>
          <w:rFonts w:hint="eastAsia" w:ascii="黑体" w:hAnsi="黑体" w:eastAsia="黑体" w:cs="宋体"/>
          <w:color w:val="000000"/>
          <w:kern w:val="0"/>
          <w:sz w:val="28"/>
          <w:szCs w:val="28"/>
        </w:rPr>
        <w:t>河北大学社科成果奖励认定目录</w:t>
      </w:r>
      <w:bookmarkEnd w:id="2"/>
    </w:p>
    <w:tbl>
      <w:tblPr>
        <w:tblStyle w:val="3"/>
        <w:tblW w:w="9876" w:type="dxa"/>
        <w:jc w:val="center"/>
        <w:tblBorders>
          <w:top w:val="single" w:color="000000" w:sz="2" w:space="0"/>
          <w:left w:val="single" w:color="000000" w:sz="2" w:space="0"/>
          <w:bottom w:val="single" w:color="000000" w:sz="2" w:space="0"/>
          <w:right w:val="single" w:color="000000" w:sz="2" w:space="0"/>
          <w:insideH w:val="single" w:color="000000" w:sz="6" w:space="0"/>
          <w:insideV w:val="single" w:color="000000" w:sz="6" w:space="0"/>
        </w:tblBorders>
        <w:tblLayout w:type="fixed"/>
        <w:tblCellMar>
          <w:top w:w="0" w:type="dxa"/>
          <w:left w:w="108" w:type="dxa"/>
          <w:bottom w:w="0" w:type="dxa"/>
          <w:right w:w="108" w:type="dxa"/>
        </w:tblCellMar>
      </w:tblPr>
      <w:tblGrid>
        <w:gridCol w:w="942"/>
        <w:gridCol w:w="709"/>
        <w:gridCol w:w="1134"/>
        <w:gridCol w:w="7091"/>
      </w:tblGrid>
      <w:tr>
        <w:tblPrEx>
          <w:tblBorders>
            <w:top w:val="single" w:color="000000" w:sz="2" w:space="0"/>
            <w:left w:val="single" w:color="000000" w:sz="2" w:space="0"/>
            <w:bottom w:val="single" w:color="000000" w:sz="2" w:space="0"/>
            <w:right w:val="single" w:color="000000" w:sz="2" w:space="0"/>
            <w:insideH w:val="single" w:color="000000" w:sz="6" w:space="0"/>
            <w:insideV w:val="single" w:color="000000" w:sz="6" w:space="0"/>
          </w:tblBorders>
          <w:tblCellMar>
            <w:top w:w="0" w:type="dxa"/>
            <w:left w:w="108" w:type="dxa"/>
            <w:bottom w:w="0" w:type="dxa"/>
            <w:right w:w="108" w:type="dxa"/>
          </w:tblCellMar>
        </w:tblPrEx>
        <w:trPr>
          <w:trHeight w:val="480" w:hRule="atLeast"/>
          <w:jc w:val="center"/>
        </w:trPr>
        <w:tc>
          <w:tcPr>
            <w:tcW w:w="942" w:type="dxa"/>
            <w:tcBorders>
              <w:top w:val="single" w:color="000000" w:sz="2" w:space="0"/>
              <w:left w:val="single" w:color="000000" w:sz="2" w:space="0"/>
              <w:bottom w:val="single" w:color="000000" w:sz="6" w:space="0"/>
              <w:right w:val="single" w:color="000000" w:sz="6" w:space="0"/>
            </w:tcBorders>
            <w:vAlign w:val="center"/>
          </w:tcPr>
          <w:p>
            <w:pPr>
              <w:adjustRightInd w:val="0"/>
              <w:spacing w:line="400" w:lineRule="exact"/>
              <w:jc w:val="center"/>
              <w:rPr>
                <w:rFonts w:ascii="华文仿宋" w:hAnsi="华文仿宋" w:eastAsia="华文仿宋"/>
                <w:color w:val="000000"/>
                <w:sz w:val="28"/>
                <w:szCs w:val="28"/>
              </w:rPr>
            </w:pPr>
            <w:r>
              <w:rPr>
                <w:rFonts w:hint="eastAsia" w:ascii="华文仿宋" w:hAnsi="华文仿宋" w:eastAsia="华文仿宋"/>
                <w:color w:val="000000"/>
                <w:sz w:val="28"/>
                <w:szCs w:val="28"/>
              </w:rPr>
              <w:t>名称</w:t>
            </w:r>
          </w:p>
        </w:tc>
        <w:tc>
          <w:tcPr>
            <w:tcW w:w="1843" w:type="dxa"/>
            <w:gridSpan w:val="2"/>
            <w:tcBorders>
              <w:top w:val="single" w:color="000000" w:sz="2" w:space="0"/>
              <w:left w:val="nil"/>
              <w:bottom w:val="single" w:color="000000" w:sz="6" w:space="0"/>
              <w:right w:val="single" w:color="000000" w:sz="6" w:space="0"/>
            </w:tcBorders>
            <w:vAlign w:val="center"/>
          </w:tcPr>
          <w:p>
            <w:pPr>
              <w:adjustRightInd w:val="0"/>
              <w:spacing w:line="400" w:lineRule="exact"/>
              <w:jc w:val="center"/>
              <w:rPr>
                <w:rFonts w:ascii="华文仿宋" w:hAnsi="华文仿宋" w:eastAsia="华文仿宋"/>
                <w:color w:val="000000"/>
                <w:sz w:val="28"/>
                <w:szCs w:val="28"/>
              </w:rPr>
            </w:pPr>
            <w:r>
              <w:rPr>
                <w:rFonts w:hint="eastAsia" w:ascii="华文仿宋" w:hAnsi="华文仿宋" w:eastAsia="华文仿宋"/>
                <w:color w:val="000000"/>
                <w:sz w:val="28"/>
                <w:szCs w:val="28"/>
              </w:rPr>
              <w:t>类别</w:t>
            </w:r>
          </w:p>
        </w:tc>
        <w:tc>
          <w:tcPr>
            <w:tcW w:w="7091" w:type="dxa"/>
            <w:tcBorders>
              <w:top w:val="single" w:color="000000" w:sz="2" w:space="0"/>
              <w:left w:val="nil"/>
              <w:bottom w:val="single" w:color="000000" w:sz="6" w:space="0"/>
              <w:right w:val="single" w:color="000000" w:sz="2" w:space="0"/>
            </w:tcBorders>
            <w:vAlign w:val="center"/>
          </w:tcPr>
          <w:p>
            <w:pPr>
              <w:adjustRightInd w:val="0"/>
              <w:spacing w:line="400" w:lineRule="exact"/>
              <w:jc w:val="center"/>
              <w:rPr>
                <w:rFonts w:ascii="华文仿宋" w:hAnsi="华文仿宋" w:eastAsia="华文仿宋"/>
                <w:color w:val="000000"/>
                <w:sz w:val="28"/>
                <w:szCs w:val="28"/>
              </w:rPr>
            </w:pPr>
            <w:r>
              <w:rPr>
                <w:rFonts w:hint="eastAsia" w:ascii="华文仿宋" w:hAnsi="华文仿宋" w:eastAsia="华文仿宋"/>
                <w:color w:val="000000"/>
                <w:sz w:val="28"/>
                <w:szCs w:val="28"/>
              </w:rPr>
              <w:t>范围</w:t>
            </w:r>
          </w:p>
        </w:tc>
      </w:tr>
      <w:tr>
        <w:tblPrEx>
          <w:tblBorders>
            <w:top w:val="single" w:color="000000" w:sz="2" w:space="0"/>
            <w:left w:val="single" w:color="000000" w:sz="2" w:space="0"/>
            <w:bottom w:val="single" w:color="000000" w:sz="2" w:space="0"/>
            <w:right w:val="single" w:color="000000" w:sz="2" w:space="0"/>
            <w:insideH w:val="single" w:color="000000" w:sz="6" w:space="0"/>
            <w:insideV w:val="single" w:color="000000" w:sz="6" w:space="0"/>
          </w:tblBorders>
          <w:tblCellMar>
            <w:top w:w="0" w:type="dxa"/>
            <w:left w:w="108" w:type="dxa"/>
            <w:bottom w:w="0" w:type="dxa"/>
            <w:right w:w="108" w:type="dxa"/>
          </w:tblCellMar>
        </w:tblPrEx>
        <w:trPr>
          <w:trHeight w:val="617" w:hRule="atLeast"/>
          <w:jc w:val="center"/>
        </w:trPr>
        <w:tc>
          <w:tcPr>
            <w:tcW w:w="942" w:type="dxa"/>
            <w:vMerge w:val="restart"/>
            <w:tcBorders>
              <w:top w:val="nil"/>
              <w:left w:val="single" w:color="000000" w:sz="2" w:space="0"/>
              <w:bottom w:val="single" w:color="000000" w:sz="2" w:space="0"/>
              <w:right w:val="single" w:color="000000" w:sz="6" w:space="0"/>
            </w:tcBorders>
            <w:vAlign w:val="center"/>
          </w:tcPr>
          <w:p>
            <w:pPr>
              <w:adjustRightInd w:val="0"/>
              <w:spacing w:line="400" w:lineRule="exact"/>
              <w:rPr>
                <w:rFonts w:ascii="华文仿宋" w:hAnsi="华文仿宋" w:eastAsia="华文仿宋"/>
                <w:color w:val="000000"/>
                <w:sz w:val="28"/>
                <w:szCs w:val="28"/>
              </w:rPr>
            </w:pPr>
            <w:r>
              <w:rPr>
                <w:rFonts w:hint="eastAsia" w:ascii="华文仿宋" w:hAnsi="华文仿宋" w:eastAsia="华文仿宋"/>
                <w:color w:val="000000"/>
                <w:sz w:val="28"/>
                <w:szCs w:val="28"/>
              </w:rPr>
              <w:t>社会科学类科研成果 奖</w:t>
            </w:r>
          </w:p>
        </w:tc>
        <w:tc>
          <w:tcPr>
            <w:tcW w:w="709" w:type="dxa"/>
            <w:vMerge w:val="restart"/>
            <w:tcBorders>
              <w:top w:val="nil"/>
              <w:left w:val="nil"/>
              <w:bottom w:val="single" w:color="000000" w:sz="6" w:space="0"/>
              <w:right w:val="single" w:color="000000" w:sz="6" w:space="0"/>
            </w:tcBorders>
            <w:vAlign w:val="center"/>
          </w:tcPr>
          <w:p>
            <w:pPr>
              <w:adjustRightInd w:val="0"/>
              <w:spacing w:line="400" w:lineRule="exact"/>
              <w:jc w:val="center"/>
              <w:rPr>
                <w:rFonts w:ascii="华文仿宋" w:hAnsi="华文仿宋" w:eastAsia="华文仿宋"/>
                <w:color w:val="000000"/>
                <w:sz w:val="28"/>
                <w:szCs w:val="28"/>
              </w:rPr>
            </w:pPr>
            <w:r>
              <w:rPr>
                <w:rFonts w:hint="eastAsia" w:ascii="华文仿宋" w:hAnsi="华文仿宋" w:eastAsia="华文仿宋"/>
                <w:color w:val="000000"/>
                <w:sz w:val="28"/>
                <w:szCs w:val="28"/>
              </w:rPr>
              <w:t>国家级</w:t>
            </w:r>
          </w:p>
        </w:tc>
        <w:tc>
          <w:tcPr>
            <w:tcW w:w="1134" w:type="dxa"/>
            <w:tcBorders>
              <w:top w:val="single" w:color="000000" w:sz="6" w:space="0"/>
              <w:left w:val="nil"/>
              <w:bottom w:val="single" w:color="000000" w:sz="6" w:space="0"/>
              <w:right w:val="single" w:color="000000" w:sz="6" w:space="0"/>
            </w:tcBorders>
            <w:vAlign w:val="center"/>
          </w:tcPr>
          <w:p>
            <w:pPr>
              <w:adjustRightInd w:val="0"/>
              <w:spacing w:line="400" w:lineRule="exact"/>
              <w:rPr>
                <w:rFonts w:ascii="华文仿宋" w:hAnsi="华文仿宋" w:eastAsia="华文仿宋"/>
                <w:color w:val="000000"/>
                <w:sz w:val="28"/>
                <w:szCs w:val="28"/>
              </w:rPr>
            </w:pPr>
            <w:r>
              <w:rPr>
                <w:rFonts w:hint="eastAsia" w:ascii="华文仿宋" w:hAnsi="华文仿宋" w:eastAsia="华文仿宋"/>
                <w:color w:val="000000"/>
                <w:sz w:val="28"/>
                <w:szCs w:val="28"/>
              </w:rPr>
              <w:t>一等奖</w:t>
            </w:r>
          </w:p>
        </w:tc>
        <w:tc>
          <w:tcPr>
            <w:tcW w:w="7091" w:type="dxa"/>
            <w:tcBorders>
              <w:top w:val="single" w:color="000000" w:sz="6" w:space="0"/>
              <w:left w:val="nil"/>
              <w:bottom w:val="single" w:color="000000" w:sz="6" w:space="0"/>
              <w:right w:val="single" w:color="000000" w:sz="2" w:space="0"/>
            </w:tcBorders>
            <w:vAlign w:val="center"/>
          </w:tcPr>
          <w:p>
            <w:pPr>
              <w:adjustRightInd w:val="0"/>
              <w:spacing w:line="400" w:lineRule="exact"/>
              <w:rPr>
                <w:rFonts w:ascii="华文仿宋" w:hAnsi="华文仿宋" w:eastAsia="华文仿宋"/>
                <w:color w:val="000000"/>
                <w:sz w:val="28"/>
                <w:szCs w:val="28"/>
              </w:rPr>
            </w:pPr>
            <w:r>
              <w:rPr>
                <w:rFonts w:hint="eastAsia" w:ascii="华文仿宋" w:hAnsi="华文仿宋" w:eastAsia="华文仿宋"/>
                <w:color w:val="000000"/>
                <w:sz w:val="28"/>
                <w:szCs w:val="28"/>
              </w:rPr>
              <w:t>教育部高等学校科学研究优秀成果奖（人文社会科学）一等奖</w:t>
            </w:r>
          </w:p>
        </w:tc>
      </w:tr>
      <w:tr>
        <w:tblPrEx>
          <w:tblBorders>
            <w:top w:val="single" w:color="000000" w:sz="2" w:space="0"/>
            <w:left w:val="single" w:color="000000" w:sz="2" w:space="0"/>
            <w:bottom w:val="single" w:color="000000" w:sz="2" w:space="0"/>
            <w:right w:val="single" w:color="000000" w:sz="2" w:space="0"/>
            <w:insideH w:val="single" w:color="000000" w:sz="6" w:space="0"/>
            <w:insideV w:val="single" w:color="000000" w:sz="6" w:space="0"/>
          </w:tblBorders>
          <w:tblCellMar>
            <w:top w:w="0" w:type="dxa"/>
            <w:left w:w="108" w:type="dxa"/>
            <w:bottom w:w="0" w:type="dxa"/>
            <w:right w:w="108" w:type="dxa"/>
          </w:tblCellMar>
        </w:tblPrEx>
        <w:trPr>
          <w:trHeight w:val="617" w:hRule="atLeast"/>
          <w:jc w:val="center"/>
        </w:trPr>
        <w:tc>
          <w:tcPr>
            <w:tcW w:w="942" w:type="dxa"/>
            <w:vMerge w:val="continue"/>
            <w:tcBorders>
              <w:top w:val="nil"/>
              <w:left w:val="single" w:color="000000" w:sz="2" w:space="0"/>
              <w:bottom w:val="single" w:color="000000" w:sz="2" w:space="0"/>
              <w:right w:val="single" w:color="000000" w:sz="6" w:space="0"/>
            </w:tcBorders>
            <w:vAlign w:val="center"/>
          </w:tcPr>
          <w:p>
            <w:pPr>
              <w:widowControl/>
              <w:spacing w:line="400" w:lineRule="exact"/>
              <w:jc w:val="left"/>
              <w:rPr>
                <w:rFonts w:ascii="华文仿宋" w:hAnsi="华文仿宋" w:eastAsia="华文仿宋" w:cs="Calibri"/>
                <w:color w:val="000000"/>
                <w:sz w:val="28"/>
                <w:szCs w:val="28"/>
              </w:rPr>
            </w:pPr>
          </w:p>
        </w:tc>
        <w:tc>
          <w:tcPr>
            <w:tcW w:w="709" w:type="dxa"/>
            <w:vMerge w:val="continue"/>
            <w:tcBorders>
              <w:top w:val="nil"/>
              <w:left w:val="nil"/>
              <w:bottom w:val="single" w:color="000000" w:sz="6" w:space="0"/>
              <w:right w:val="single" w:color="000000" w:sz="6" w:space="0"/>
            </w:tcBorders>
            <w:vAlign w:val="center"/>
          </w:tcPr>
          <w:p>
            <w:pPr>
              <w:widowControl/>
              <w:spacing w:line="400" w:lineRule="exact"/>
              <w:jc w:val="center"/>
              <w:rPr>
                <w:rFonts w:ascii="华文仿宋" w:hAnsi="华文仿宋" w:eastAsia="华文仿宋" w:cs="Calibri"/>
                <w:color w:val="000000"/>
                <w:sz w:val="28"/>
                <w:szCs w:val="28"/>
              </w:rPr>
            </w:pPr>
          </w:p>
        </w:tc>
        <w:tc>
          <w:tcPr>
            <w:tcW w:w="1134" w:type="dxa"/>
            <w:tcBorders>
              <w:top w:val="single" w:color="000000" w:sz="6" w:space="0"/>
              <w:left w:val="nil"/>
              <w:bottom w:val="single" w:color="000000" w:sz="6" w:space="0"/>
              <w:right w:val="single" w:color="000000" w:sz="6" w:space="0"/>
            </w:tcBorders>
            <w:vAlign w:val="center"/>
          </w:tcPr>
          <w:p>
            <w:pPr>
              <w:spacing w:line="400" w:lineRule="exact"/>
              <w:rPr>
                <w:rFonts w:ascii="华文仿宋" w:hAnsi="华文仿宋" w:eastAsia="华文仿宋"/>
                <w:color w:val="000000"/>
                <w:sz w:val="28"/>
                <w:szCs w:val="28"/>
              </w:rPr>
            </w:pPr>
            <w:r>
              <w:rPr>
                <w:rFonts w:hint="eastAsia" w:ascii="华文仿宋" w:hAnsi="华文仿宋" w:eastAsia="华文仿宋"/>
                <w:color w:val="000000"/>
                <w:sz w:val="28"/>
                <w:szCs w:val="28"/>
              </w:rPr>
              <w:t>二等奖</w:t>
            </w:r>
          </w:p>
        </w:tc>
        <w:tc>
          <w:tcPr>
            <w:tcW w:w="7091" w:type="dxa"/>
            <w:tcBorders>
              <w:top w:val="single" w:color="000000" w:sz="6" w:space="0"/>
              <w:left w:val="nil"/>
              <w:bottom w:val="single" w:color="000000" w:sz="6" w:space="0"/>
              <w:right w:val="single" w:color="000000" w:sz="2" w:space="0"/>
            </w:tcBorders>
            <w:vAlign w:val="center"/>
          </w:tcPr>
          <w:p>
            <w:pPr>
              <w:spacing w:line="400" w:lineRule="exact"/>
              <w:rPr>
                <w:rFonts w:ascii="华文仿宋" w:hAnsi="华文仿宋" w:eastAsia="华文仿宋"/>
                <w:color w:val="000000"/>
                <w:sz w:val="28"/>
                <w:szCs w:val="28"/>
              </w:rPr>
            </w:pPr>
            <w:r>
              <w:rPr>
                <w:rFonts w:hint="eastAsia" w:ascii="华文仿宋" w:hAnsi="华文仿宋" w:eastAsia="华文仿宋"/>
                <w:color w:val="000000"/>
                <w:sz w:val="28"/>
                <w:szCs w:val="28"/>
              </w:rPr>
              <w:t>教育部高等学校科学研究优秀成果奖（人文社会科学）二等奖、《国家哲学社会科学成果文库》收录的学术成果</w:t>
            </w:r>
          </w:p>
        </w:tc>
      </w:tr>
      <w:tr>
        <w:tblPrEx>
          <w:tblBorders>
            <w:top w:val="single" w:color="000000" w:sz="2" w:space="0"/>
            <w:left w:val="single" w:color="000000" w:sz="2" w:space="0"/>
            <w:bottom w:val="single" w:color="000000" w:sz="2" w:space="0"/>
            <w:right w:val="single" w:color="000000" w:sz="2" w:space="0"/>
            <w:insideH w:val="single" w:color="000000" w:sz="6" w:space="0"/>
            <w:insideV w:val="single" w:color="000000" w:sz="6" w:space="0"/>
          </w:tblBorders>
          <w:tblCellMar>
            <w:top w:w="0" w:type="dxa"/>
            <w:left w:w="108" w:type="dxa"/>
            <w:bottom w:w="0" w:type="dxa"/>
            <w:right w:w="108" w:type="dxa"/>
          </w:tblCellMar>
        </w:tblPrEx>
        <w:trPr>
          <w:trHeight w:val="617" w:hRule="atLeast"/>
          <w:jc w:val="center"/>
        </w:trPr>
        <w:tc>
          <w:tcPr>
            <w:tcW w:w="942" w:type="dxa"/>
            <w:vMerge w:val="continue"/>
            <w:tcBorders>
              <w:top w:val="nil"/>
              <w:left w:val="single" w:color="000000" w:sz="2" w:space="0"/>
              <w:bottom w:val="single" w:color="000000" w:sz="2" w:space="0"/>
              <w:right w:val="single" w:color="000000" w:sz="6" w:space="0"/>
            </w:tcBorders>
            <w:vAlign w:val="center"/>
          </w:tcPr>
          <w:p>
            <w:pPr>
              <w:widowControl/>
              <w:spacing w:line="400" w:lineRule="exact"/>
              <w:jc w:val="left"/>
              <w:rPr>
                <w:rFonts w:ascii="华文仿宋" w:hAnsi="华文仿宋" w:eastAsia="华文仿宋" w:cs="Calibri"/>
                <w:color w:val="000000"/>
                <w:sz w:val="28"/>
                <w:szCs w:val="28"/>
              </w:rPr>
            </w:pPr>
          </w:p>
        </w:tc>
        <w:tc>
          <w:tcPr>
            <w:tcW w:w="709" w:type="dxa"/>
            <w:vMerge w:val="continue"/>
            <w:tcBorders>
              <w:top w:val="nil"/>
              <w:left w:val="nil"/>
              <w:bottom w:val="single" w:color="000000" w:sz="6" w:space="0"/>
              <w:right w:val="single" w:color="000000" w:sz="6" w:space="0"/>
            </w:tcBorders>
            <w:vAlign w:val="center"/>
          </w:tcPr>
          <w:p>
            <w:pPr>
              <w:widowControl/>
              <w:spacing w:line="400" w:lineRule="exact"/>
              <w:jc w:val="center"/>
              <w:rPr>
                <w:rFonts w:ascii="华文仿宋" w:hAnsi="华文仿宋" w:eastAsia="华文仿宋" w:cs="Calibri"/>
                <w:color w:val="000000"/>
                <w:sz w:val="28"/>
                <w:szCs w:val="28"/>
              </w:rPr>
            </w:pPr>
          </w:p>
        </w:tc>
        <w:tc>
          <w:tcPr>
            <w:tcW w:w="1134" w:type="dxa"/>
            <w:tcBorders>
              <w:top w:val="single" w:color="000000" w:sz="6" w:space="0"/>
              <w:left w:val="nil"/>
              <w:bottom w:val="single" w:color="000000" w:sz="6" w:space="0"/>
              <w:right w:val="single" w:color="000000" w:sz="6" w:space="0"/>
            </w:tcBorders>
            <w:vAlign w:val="center"/>
          </w:tcPr>
          <w:p>
            <w:pPr>
              <w:spacing w:line="400" w:lineRule="exact"/>
              <w:rPr>
                <w:rFonts w:ascii="华文仿宋" w:hAnsi="华文仿宋" w:eastAsia="华文仿宋"/>
                <w:color w:val="000000"/>
                <w:sz w:val="28"/>
                <w:szCs w:val="28"/>
              </w:rPr>
            </w:pPr>
            <w:r>
              <w:rPr>
                <w:rFonts w:hint="eastAsia" w:ascii="华文仿宋" w:hAnsi="华文仿宋" w:eastAsia="华文仿宋"/>
                <w:color w:val="000000"/>
                <w:sz w:val="28"/>
                <w:szCs w:val="28"/>
              </w:rPr>
              <w:t>三等奖</w:t>
            </w:r>
          </w:p>
        </w:tc>
        <w:tc>
          <w:tcPr>
            <w:tcW w:w="7091" w:type="dxa"/>
            <w:tcBorders>
              <w:top w:val="single" w:color="000000" w:sz="6" w:space="0"/>
              <w:left w:val="nil"/>
              <w:bottom w:val="single" w:color="000000" w:sz="6" w:space="0"/>
              <w:right w:val="single" w:color="000000" w:sz="2" w:space="0"/>
            </w:tcBorders>
            <w:vAlign w:val="center"/>
          </w:tcPr>
          <w:p>
            <w:pPr>
              <w:spacing w:line="400" w:lineRule="exact"/>
              <w:rPr>
                <w:rFonts w:ascii="华文仿宋" w:hAnsi="华文仿宋" w:eastAsia="华文仿宋"/>
                <w:color w:val="000000"/>
                <w:sz w:val="28"/>
                <w:szCs w:val="28"/>
              </w:rPr>
            </w:pPr>
            <w:r>
              <w:rPr>
                <w:rFonts w:hint="eastAsia" w:ascii="华文仿宋" w:hAnsi="华文仿宋" w:eastAsia="华文仿宋"/>
                <w:color w:val="000000"/>
                <w:sz w:val="28"/>
                <w:szCs w:val="28"/>
              </w:rPr>
              <w:t>教育部高等学校科学研究优秀成果奖（人文社会科学）三等奖</w:t>
            </w:r>
          </w:p>
        </w:tc>
      </w:tr>
      <w:tr>
        <w:tblPrEx>
          <w:tblBorders>
            <w:top w:val="single" w:color="000000" w:sz="2" w:space="0"/>
            <w:left w:val="single" w:color="000000" w:sz="2" w:space="0"/>
            <w:bottom w:val="single" w:color="000000" w:sz="2" w:space="0"/>
            <w:right w:val="single" w:color="000000" w:sz="2" w:space="0"/>
            <w:insideH w:val="single" w:color="000000" w:sz="6" w:space="0"/>
            <w:insideV w:val="single" w:color="000000" w:sz="6" w:space="0"/>
          </w:tblBorders>
          <w:tblCellMar>
            <w:top w:w="0" w:type="dxa"/>
            <w:left w:w="108" w:type="dxa"/>
            <w:bottom w:w="0" w:type="dxa"/>
            <w:right w:w="108" w:type="dxa"/>
          </w:tblCellMar>
        </w:tblPrEx>
        <w:trPr>
          <w:trHeight w:val="272" w:hRule="atLeast"/>
          <w:jc w:val="center"/>
        </w:trPr>
        <w:tc>
          <w:tcPr>
            <w:tcW w:w="942" w:type="dxa"/>
            <w:vMerge w:val="continue"/>
            <w:tcBorders>
              <w:top w:val="nil"/>
              <w:left w:val="single" w:color="000000" w:sz="2" w:space="0"/>
              <w:bottom w:val="single" w:color="000000" w:sz="2" w:space="0"/>
              <w:right w:val="single" w:color="000000" w:sz="6" w:space="0"/>
            </w:tcBorders>
            <w:vAlign w:val="center"/>
          </w:tcPr>
          <w:p>
            <w:pPr>
              <w:widowControl/>
              <w:spacing w:line="400" w:lineRule="exact"/>
              <w:jc w:val="left"/>
              <w:rPr>
                <w:rFonts w:ascii="华文仿宋" w:hAnsi="华文仿宋" w:eastAsia="华文仿宋" w:cs="Calibri"/>
                <w:color w:val="000000"/>
                <w:sz w:val="28"/>
                <w:szCs w:val="28"/>
              </w:rPr>
            </w:pPr>
          </w:p>
        </w:tc>
        <w:tc>
          <w:tcPr>
            <w:tcW w:w="709" w:type="dxa"/>
            <w:vMerge w:val="restart"/>
            <w:tcBorders>
              <w:top w:val="nil"/>
              <w:left w:val="nil"/>
              <w:bottom w:val="single" w:color="000000" w:sz="6" w:space="0"/>
              <w:right w:val="single" w:color="000000" w:sz="6" w:space="0"/>
            </w:tcBorders>
            <w:vAlign w:val="center"/>
          </w:tcPr>
          <w:p>
            <w:pPr>
              <w:spacing w:line="400" w:lineRule="exact"/>
              <w:jc w:val="center"/>
              <w:rPr>
                <w:rFonts w:ascii="华文仿宋" w:hAnsi="华文仿宋" w:eastAsia="华文仿宋"/>
                <w:color w:val="000000"/>
                <w:sz w:val="28"/>
                <w:szCs w:val="28"/>
              </w:rPr>
            </w:pPr>
            <w:r>
              <w:rPr>
                <w:rFonts w:hint="eastAsia" w:ascii="华文仿宋" w:hAnsi="华文仿宋" w:eastAsia="华文仿宋"/>
                <w:color w:val="000000"/>
                <w:sz w:val="28"/>
                <w:szCs w:val="28"/>
              </w:rPr>
              <w:t>省部级</w:t>
            </w:r>
          </w:p>
        </w:tc>
        <w:tc>
          <w:tcPr>
            <w:tcW w:w="1134" w:type="dxa"/>
            <w:tcBorders>
              <w:top w:val="single" w:color="000000" w:sz="6" w:space="0"/>
              <w:left w:val="nil"/>
              <w:bottom w:val="single" w:color="000000" w:sz="6" w:space="0"/>
              <w:right w:val="single" w:color="000000" w:sz="6" w:space="0"/>
            </w:tcBorders>
            <w:vAlign w:val="center"/>
          </w:tcPr>
          <w:p>
            <w:pPr>
              <w:spacing w:line="400" w:lineRule="exact"/>
              <w:rPr>
                <w:rFonts w:ascii="华文仿宋" w:hAnsi="华文仿宋" w:eastAsia="华文仿宋"/>
                <w:color w:val="000000"/>
                <w:sz w:val="28"/>
                <w:szCs w:val="28"/>
              </w:rPr>
            </w:pPr>
            <w:r>
              <w:rPr>
                <w:rFonts w:hint="eastAsia" w:ascii="华文仿宋" w:hAnsi="华文仿宋" w:eastAsia="华文仿宋"/>
                <w:color w:val="000000"/>
                <w:sz w:val="28"/>
                <w:szCs w:val="28"/>
              </w:rPr>
              <w:t>特等奖</w:t>
            </w:r>
          </w:p>
        </w:tc>
        <w:tc>
          <w:tcPr>
            <w:tcW w:w="7091" w:type="dxa"/>
            <w:tcBorders>
              <w:top w:val="single" w:color="000000" w:sz="6" w:space="0"/>
              <w:left w:val="nil"/>
              <w:bottom w:val="single" w:color="000000" w:sz="6" w:space="0"/>
              <w:right w:val="single" w:color="000000" w:sz="2" w:space="0"/>
            </w:tcBorders>
            <w:vAlign w:val="center"/>
          </w:tcPr>
          <w:p>
            <w:pPr>
              <w:spacing w:line="400" w:lineRule="exact"/>
              <w:rPr>
                <w:rFonts w:ascii="华文仿宋" w:hAnsi="华文仿宋" w:eastAsia="华文仿宋"/>
                <w:color w:val="000000"/>
                <w:sz w:val="28"/>
                <w:szCs w:val="28"/>
              </w:rPr>
            </w:pPr>
            <w:r>
              <w:rPr>
                <w:rFonts w:hint="eastAsia" w:ascii="华文仿宋" w:hAnsi="华文仿宋" w:eastAsia="华文仿宋"/>
                <w:color w:val="000000"/>
                <w:sz w:val="28"/>
                <w:szCs w:val="28"/>
              </w:rPr>
              <w:t>河北省社会科学特别奖</w:t>
            </w:r>
          </w:p>
        </w:tc>
      </w:tr>
      <w:tr>
        <w:tblPrEx>
          <w:tblBorders>
            <w:top w:val="single" w:color="000000" w:sz="2" w:space="0"/>
            <w:left w:val="single" w:color="000000" w:sz="2" w:space="0"/>
            <w:bottom w:val="single" w:color="000000" w:sz="2" w:space="0"/>
            <w:right w:val="single" w:color="000000" w:sz="2" w:space="0"/>
            <w:insideH w:val="single" w:color="000000" w:sz="6" w:space="0"/>
            <w:insideV w:val="single" w:color="000000" w:sz="6" w:space="0"/>
          </w:tblBorders>
          <w:tblCellMar>
            <w:top w:w="0" w:type="dxa"/>
            <w:left w:w="108" w:type="dxa"/>
            <w:bottom w:w="0" w:type="dxa"/>
            <w:right w:w="108" w:type="dxa"/>
          </w:tblCellMar>
        </w:tblPrEx>
        <w:trPr>
          <w:trHeight w:val="315" w:hRule="atLeast"/>
          <w:jc w:val="center"/>
        </w:trPr>
        <w:tc>
          <w:tcPr>
            <w:tcW w:w="942" w:type="dxa"/>
            <w:vMerge w:val="continue"/>
            <w:tcBorders>
              <w:top w:val="nil"/>
              <w:left w:val="single" w:color="000000" w:sz="2" w:space="0"/>
              <w:bottom w:val="single" w:color="000000" w:sz="2" w:space="0"/>
              <w:right w:val="single" w:color="000000" w:sz="6" w:space="0"/>
            </w:tcBorders>
            <w:vAlign w:val="center"/>
          </w:tcPr>
          <w:p>
            <w:pPr>
              <w:widowControl/>
              <w:spacing w:line="400" w:lineRule="exact"/>
              <w:jc w:val="left"/>
              <w:rPr>
                <w:rFonts w:ascii="华文仿宋" w:hAnsi="华文仿宋" w:eastAsia="华文仿宋" w:cs="Calibri"/>
                <w:color w:val="000000"/>
                <w:sz w:val="28"/>
                <w:szCs w:val="28"/>
              </w:rPr>
            </w:pPr>
          </w:p>
        </w:tc>
        <w:tc>
          <w:tcPr>
            <w:tcW w:w="709" w:type="dxa"/>
            <w:vMerge w:val="continue"/>
            <w:tcBorders>
              <w:top w:val="nil"/>
              <w:left w:val="nil"/>
              <w:bottom w:val="single" w:color="000000" w:sz="6" w:space="0"/>
              <w:right w:val="single" w:color="000000" w:sz="6" w:space="0"/>
            </w:tcBorders>
            <w:vAlign w:val="center"/>
          </w:tcPr>
          <w:p>
            <w:pPr>
              <w:widowControl/>
              <w:spacing w:line="400" w:lineRule="exact"/>
              <w:jc w:val="left"/>
              <w:rPr>
                <w:rFonts w:ascii="华文仿宋" w:hAnsi="华文仿宋" w:eastAsia="华文仿宋" w:cs="Calibri"/>
                <w:color w:val="000000"/>
                <w:sz w:val="28"/>
                <w:szCs w:val="28"/>
              </w:rPr>
            </w:pPr>
          </w:p>
        </w:tc>
        <w:tc>
          <w:tcPr>
            <w:tcW w:w="1134" w:type="dxa"/>
            <w:vMerge w:val="restart"/>
            <w:tcBorders>
              <w:top w:val="nil"/>
              <w:left w:val="nil"/>
              <w:bottom w:val="single" w:color="000000" w:sz="6" w:space="0"/>
              <w:right w:val="single" w:color="000000" w:sz="6" w:space="0"/>
            </w:tcBorders>
            <w:vAlign w:val="center"/>
          </w:tcPr>
          <w:p>
            <w:pPr>
              <w:spacing w:line="400" w:lineRule="exact"/>
              <w:rPr>
                <w:rFonts w:ascii="华文仿宋" w:hAnsi="华文仿宋" w:eastAsia="华文仿宋"/>
                <w:color w:val="000000"/>
                <w:sz w:val="28"/>
                <w:szCs w:val="28"/>
              </w:rPr>
            </w:pPr>
            <w:r>
              <w:rPr>
                <w:rFonts w:hint="eastAsia" w:ascii="华文仿宋" w:hAnsi="华文仿宋" w:eastAsia="华文仿宋"/>
                <w:color w:val="000000"/>
                <w:sz w:val="28"/>
                <w:szCs w:val="28"/>
              </w:rPr>
              <w:t>一等奖</w:t>
            </w:r>
          </w:p>
        </w:tc>
        <w:tc>
          <w:tcPr>
            <w:tcW w:w="7091" w:type="dxa"/>
            <w:tcBorders>
              <w:top w:val="single" w:color="000000" w:sz="6" w:space="0"/>
              <w:left w:val="nil"/>
              <w:bottom w:val="single" w:color="000000" w:sz="6" w:space="0"/>
              <w:right w:val="single" w:color="000000" w:sz="2" w:space="0"/>
            </w:tcBorders>
            <w:vAlign w:val="center"/>
          </w:tcPr>
          <w:p>
            <w:pPr>
              <w:spacing w:line="400" w:lineRule="exact"/>
              <w:rPr>
                <w:rFonts w:ascii="华文仿宋" w:hAnsi="华文仿宋" w:eastAsia="华文仿宋"/>
                <w:color w:val="000000"/>
                <w:sz w:val="28"/>
                <w:szCs w:val="28"/>
              </w:rPr>
            </w:pPr>
            <w:r>
              <w:rPr>
                <w:rFonts w:hint="eastAsia" w:ascii="华文仿宋" w:hAnsi="华文仿宋" w:eastAsia="华文仿宋"/>
                <w:color w:val="000000"/>
                <w:sz w:val="28"/>
                <w:szCs w:val="28"/>
              </w:rPr>
              <w:t>河北省社会科学优秀成果一等奖</w:t>
            </w:r>
          </w:p>
        </w:tc>
      </w:tr>
      <w:tr>
        <w:tblPrEx>
          <w:tblBorders>
            <w:top w:val="single" w:color="000000" w:sz="2" w:space="0"/>
            <w:left w:val="single" w:color="000000" w:sz="2" w:space="0"/>
            <w:bottom w:val="single" w:color="000000" w:sz="2" w:space="0"/>
            <w:right w:val="single" w:color="000000" w:sz="2" w:space="0"/>
            <w:insideH w:val="single" w:color="000000" w:sz="6" w:space="0"/>
            <w:insideV w:val="single" w:color="000000" w:sz="6" w:space="0"/>
          </w:tblBorders>
          <w:tblCellMar>
            <w:top w:w="0" w:type="dxa"/>
            <w:left w:w="108" w:type="dxa"/>
            <w:bottom w:w="0" w:type="dxa"/>
            <w:right w:w="108" w:type="dxa"/>
          </w:tblCellMar>
        </w:tblPrEx>
        <w:trPr>
          <w:trHeight w:val="315" w:hRule="atLeast"/>
          <w:jc w:val="center"/>
        </w:trPr>
        <w:tc>
          <w:tcPr>
            <w:tcW w:w="942" w:type="dxa"/>
            <w:vMerge w:val="continue"/>
            <w:tcBorders>
              <w:top w:val="nil"/>
              <w:left w:val="single" w:color="000000" w:sz="2" w:space="0"/>
              <w:bottom w:val="single" w:color="000000" w:sz="2" w:space="0"/>
              <w:right w:val="single" w:color="000000" w:sz="6" w:space="0"/>
            </w:tcBorders>
            <w:vAlign w:val="center"/>
          </w:tcPr>
          <w:p>
            <w:pPr>
              <w:widowControl/>
              <w:spacing w:line="400" w:lineRule="exact"/>
              <w:jc w:val="left"/>
              <w:rPr>
                <w:rFonts w:ascii="华文仿宋" w:hAnsi="华文仿宋" w:eastAsia="华文仿宋" w:cs="Calibri"/>
                <w:color w:val="000000"/>
                <w:sz w:val="28"/>
                <w:szCs w:val="28"/>
              </w:rPr>
            </w:pPr>
          </w:p>
        </w:tc>
        <w:tc>
          <w:tcPr>
            <w:tcW w:w="709" w:type="dxa"/>
            <w:vMerge w:val="continue"/>
            <w:tcBorders>
              <w:top w:val="nil"/>
              <w:left w:val="nil"/>
              <w:bottom w:val="single" w:color="000000" w:sz="6" w:space="0"/>
              <w:right w:val="single" w:color="000000" w:sz="6" w:space="0"/>
            </w:tcBorders>
            <w:vAlign w:val="center"/>
          </w:tcPr>
          <w:p>
            <w:pPr>
              <w:widowControl/>
              <w:spacing w:line="400" w:lineRule="exact"/>
              <w:jc w:val="left"/>
              <w:rPr>
                <w:rFonts w:ascii="华文仿宋" w:hAnsi="华文仿宋" w:eastAsia="华文仿宋" w:cs="Calibri"/>
                <w:color w:val="000000"/>
                <w:sz w:val="28"/>
                <w:szCs w:val="28"/>
              </w:rPr>
            </w:pPr>
          </w:p>
        </w:tc>
        <w:tc>
          <w:tcPr>
            <w:tcW w:w="1134" w:type="dxa"/>
            <w:vMerge w:val="continue"/>
            <w:tcBorders>
              <w:top w:val="nil"/>
              <w:left w:val="nil"/>
              <w:bottom w:val="single" w:color="000000" w:sz="6" w:space="0"/>
              <w:right w:val="single" w:color="000000" w:sz="6" w:space="0"/>
            </w:tcBorders>
            <w:vAlign w:val="center"/>
          </w:tcPr>
          <w:p>
            <w:pPr>
              <w:widowControl/>
              <w:spacing w:line="400" w:lineRule="exact"/>
              <w:jc w:val="left"/>
              <w:rPr>
                <w:rFonts w:ascii="华文仿宋" w:hAnsi="华文仿宋" w:eastAsia="华文仿宋" w:cs="Calibri"/>
                <w:color w:val="000000"/>
                <w:sz w:val="28"/>
                <w:szCs w:val="28"/>
              </w:rPr>
            </w:pPr>
          </w:p>
        </w:tc>
        <w:tc>
          <w:tcPr>
            <w:tcW w:w="7091" w:type="dxa"/>
            <w:tcBorders>
              <w:top w:val="single" w:color="000000" w:sz="6" w:space="0"/>
              <w:left w:val="nil"/>
              <w:bottom w:val="single" w:color="000000" w:sz="6" w:space="0"/>
              <w:right w:val="single" w:color="000000" w:sz="2" w:space="0"/>
            </w:tcBorders>
            <w:vAlign w:val="center"/>
          </w:tcPr>
          <w:p>
            <w:pPr>
              <w:spacing w:line="400" w:lineRule="exact"/>
              <w:rPr>
                <w:rFonts w:ascii="华文仿宋" w:hAnsi="华文仿宋" w:eastAsia="华文仿宋"/>
                <w:color w:val="000000"/>
                <w:sz w:val="28"/>
                <w:szCs w:val="28"/>
              </w:rPr>
            </w:pPr>
            <w:r>
              <w:rPr>
                <w:rFonts w:hint="eastAsia" w:ascii="华文仿宋" w:hAnsi="华文仿宋" w:eastAsia="华文仿宋"/>
                <w:color w:val="000000"/>
                <w:sz w:val="28"/>
                <w:szCs w:val="28"/>
              </w:rPr>
              <w:t>河北省社会科学基金项目优秀成果一等奖</w:t>
            </w:r>
          </w:p>
        </w:tc>
      </w:tr>
      <w:tr>
        <w:tblPrEx>
          <w:tblBorders>
            <w:top w:val="single" w:color="000000" w:sz="2" w:space="0"/>
            <w:left w:val="single" w:color="000000" w:sz="2" w:space="0"/>
            <w:bottom w:val="single" w:color="000000" w:sz="2" w:space="0"/>
            <w:right w:val="single" w:color="000000" w:sz="2" w:space="0"/>
            <w:insideH w:val="single" w:color="000000" w:sz="6" w:space="0"/>
            <w:insideV w:val="single" w:color="000000" w:sz="6" w:space="0"/>
          </w:tblBorders>
          <w:tblCellMar>
            <w:top w:w="0" w:type="dxa"/>
            <w:left w:w="108" w:type="dxa"/>
            <w:bottom w:w="0" w:type="dxa"/>
            <w:right w:w="108" w:type="dxa"/>
          </w:tblCellMar>
        </w:tblPrEx>
        <w:trPr>
          <w:trHeight w:val="315" w:hRule="atLeast"/>
          <w:jc w:val="center"/>
        </w:trPr>
        <w:tc>
          <w:tcPr>
            <w:tcW w:w="942" w:type="dxa"/>
            <w:vMerge w:val="continue"/>
            <w:tcBorders>
              <w:top w:val="nil"/>
              <w:left w:val="single" w:color="000000" w:sz="2" w:space="0"/>
              <w:bottom w:val="single" w:color="000000" w:sz="2" w:space="0"/>
              <w:right w:val="single" w:color="000000" w:sz="6" w:space="0"/>
            </w:tcBorders>
            <w:vAlign w:val="center"/>
          </w:tcPr>
          <w:p>
            <w:pPr>
              <w:widowControl/>
              <w:spacing w:line="400" w:lineRule="exact"/>
              <w:jc w:val="left"/>
              <w:rPr>
                <w:rFonts w:ascii="华文仿宋" w:hAnsi="华文仿宋" w:eastAsia="华文仿宋" w:cs="Calibri"/>
                <w:color w:val="000000"/>
                <w:sz w:val="28"/>
                <w:szCs w:val="28"/>
              </w:rPr>
            </w:pPr>
          </w:p>
        </w:tc>
        <w:tc>
          <w:tcPr>
            <w:tcW w:w="709" w:type="dxa"/>
            <w:vMerge w:val="continue"/>
            <w:tcBorders>
              <w:top w:val="nil"/>
              <w:left w:val="nil"/>
              <w:bottom w:val="single" w:color="000000" w:sz="6" w:space="0"/>
              <w:right w:val="single" w:color="000000" w:sz="6" w:space="0"/>
            </w:tcBorders>
            <w:vAlign w:val="center"/>
          </w:tcPr>
          <w:p>
            <w:pPr>
              <w:widowControl/>
              <w:spacing w:line="400" w:lineRule="exact"/>
              <w:jc w:val="left"/>
              <w:rPr>
                <w:rFonts w:ascii="华文仿宋" w:hAnsi="华文仿宋" w:eastAsia="华文仿宋" w:cs="Calibri"/>
                <w:color w:val="000000"/>
                <w:sz w:val="28"/>
                <w:szCs w:val="28"/>
              </w:rPr>
            </w:pPr>
          </w:p>
        </w:tc>
        <w:tc>
          <w:tcPr>
            <w:tcW w:w="1134" w:type="dxa"/>
            <w:vMerge w:val="continue"/>
            <w:tcBorders>
              <w:top w:val="nil"/>
              <w:left w:val="nil"/>
              <w:bottom w:val="single" w:color="000000" w:sz="6" w:space="0"/>
              <w:right w:val="single" w:color="000000" w:sz="6" w:space="0"/>
            </w:tcBorders>
            <w:vAlign w:val="center"/>
          </w:tcPr>
          <w:p>
            <w:pPr>
              <w:widowControl/>
              <w:spacing w:line="400" w:lineRule="exact"/>
              <w:jc w:val="left"/>
              <w:rPr>
                <w:rFonts w:ascii="华文仿宋" w:hAnsi="华文仿宋" w:eastAsia="华文仿宋" w:cs="Calibri"/>
                <w:color w:val="000000"/>
                <w:sz w:val="28"/>
                <w:szCs w:val="28"/>
              </w:rPr>
            </w:pPr>
          </w:p>
        </w:tc>
        <w:tc>
          <w:tcPr>
            <w:tcW w:w="7091" w:type="dxa"/>
            <w:tcBorders>
              <w:top w:val="single" w:color="000000" w:sz="6" w:space="0"/>
              <w:left w:val="nil"/>
              <w:bottom w:val="single" w:color="000000" w:sz="6" w:space="0"/>
              <w:right w:val="single" w:color="000000" w:sz="2" w:space="0"/>
            </w:tcBorders>
            <w:vAlign w:val="center"/>
          </w:tcPr>
          <w:p>
            <w:pPr>
              <w:spacing w:line="400" w:lineRule="exact"/>
              <w:rPr>
                <w:rFonts w:ascii="华文仿宋" w:hAnsi="华文仿宋" w:eastAsia="华文仿宋"/>
                <w:color w:val="000000"/>
                <w:sz w:val="28"/>
                <w:szCs w:val="28"/>
              </w:rPr>
            </w:pPr>
            <w:r>
              <w:rPr>
                <w:rFonts w:hint="eastAsia" w:ascii="华文仿宋" w:hAnsi="华文仿宋" w:eastAsia="华文仿宋"/>
                <w:color w:val="000000"/>
                <w:sz w:val="28"/>
                <w:szCs w:val="28"/>
              </w:rPr>
              <w:t>各部委颁发的社科优秀成果奖一等奖</w:t>
            </w:r>
          </w:p>
        </w:tc>
      </w:tr>
      <w:tr>
        <w:tblPrEx>
          <w:tblBorders>
            <w:top w:val="single" w:color="000000" w:sz="2" w:space="0"/>
            <w:left w:val="single" w:color="000000" w:sz="2" w:space="0"/>
            <w:bottom w:val="single" w:color="000000" w:sz="2" w:space="0"/>
            <w:right w:val="single" w:color="000000" w:sz="2" w:space="0"/>
            <w:insideH w:val="single" w:color="000000" w:sz="6" w:space="0"/>
            <w:insideV w:val="single" w:color="000000" w:sz="6" w:space="0"/>
          </w:tblBorders>
          <w:tblCellMar>
            <w:top w:w="0" w:type="dxa"/>
            <w:left w:w="108" w:type="dxa"/>
            <w:bottom w:w="0" w:type="dxa"/>
            <w:right w:w="108" w:type="dxa"/>
          </w:tblCellMar>
        </w:tblPrEx>
        <w:trPr>
          <w:trHeight w:val="315" w:hRule="atLeast"/>
          <w:jc w:val="center"/>
        </w:trPr>
        <w:tc>
          <w:tcPr>
            <w:tcW w:w="942" w:type="dxa"/>
            <w:vMerge w:val="continue"/>
            <w:tcBorders>
              <w:top w:val="nil"/>
              <w:left w:val="single" w:color="000000" w:sz="2" w:space="0"/>
              <w:bottom w:val="single" w:color="000000" w:sz="2" w:space="0"/>
              <w:right w:val="single" w:color="000000" w:sz="6" w:space="0"/>
            </w:tcBorders>
            <w:vAlign w:val="center"/>
          </w:tcPr>
          <w:p>
            <w:pPr>
              <w:widowControl/>
              <w:spacing w:line="400" w:lineRule="exact"/>
              <w:jc w:val="left"/>
              <w:rPr>
                <w:rFonts w:ascii="华文仿宋" w:hAnsi="华文仿宋" w:eastAsia="华文仿宋" w:cs="Calibri"/>
                <w:color w:val="000000"/>
                <w:sz w:val="28"/>
                <w:szCs w:val="28"/>
              </w:rPr>
            </w:pPr>
          </w:p>
        </w:tc>
        <w:tc>
          <w:tcPr>
            <w:tcW w:w="709" w:type="dxa"/>
            <w:vMerge w:val="continue"/>
            <w:tcBorders>
              <w:top w:val="nil"/>
              <w:left w:val="nil"/>
              <w:bottom w:val="single" w:color="000000" w:sz="6" w:space="0"/>
              <w:right w:val="single" w:color="000000" w:sz="6" w:space="0"/>
            </w:tcBorders>
            <w:vAlign w:val="center"/>
          </w:tcPr>
          <w:p>
            <w:pPr>
              <w:widowControl/>
              <w:spacing w:line="400" w:lineRule="exact"/>
              <w:jc w:val="left"/>
              <w:rPr>
                <w:rFonts w:ascii="华文仿宋" w:hAnsi="华文仿宋" w:eastAsia="华文仿宋" w:cs="Calibri"/>
                <w:color w:val="000000"/>
                <w:sz w:val="28"/>
                <w:szCs w:val="28"/>
              </w:rPr>
            </w:pPr>
          </w:p>
        </w:tc>
        <w:tc>
          <w:tcPr>
            <w:tcW w:w="1134" w:type="dxa"/>
            <w:vMerge w:val="restart"/>
            <w:tcBorders>
              <w:top w:val="nil"/>
              <w:left w:val="nil"/>
              <w:bottom w:val="single" w:color="000000" w:sz="6" w:space="0"/>
              <w:right w:val="single" w:color="000000" w:sz="6" w:space="0"/>
            </w:tcBorders>
            <w:vAlign w:val="center"/>
          </w:tcPr>
          <w:p>
            <w:pPr>
              <w:spacing w:line="400" w:lineRule="exact"/>
              <w:rPr>
                <w:rFonts w:ascii="华文仿宋" w:hAnsi="华文仿宋" w:eastAsia="华文仿宋"/>
                <w:color w:val="000000"/>
                <w:sz w:val="28"/>
                <w:szCs w:val="28"/>
              </w:rPr>
            </w:pPr>
            <w:r>
              <w:rPr>
                <w:rFonts w:hint="eastAsia" w:ascii="华文仿宋" w:hAnsi="华文仿宋" w:eastAsia="华文仿宋"/>
                <w:color w:val="000000"/>
                <w:sz w:val="28"/>
                <w:szCs w:val="28"/>
              </w:rPr>
              <w:t>二等奖</w:t>
            </w:r>
          </w:p>
        </w:tc>
        <w:tc>
          <w:tcPr>
            <w:tcW w:w="7091" w:type="dxa"/>
            <w:tcBorders>
              <w:top w:val="single" w:color="000000" w:sz="6" w:space="0"/>
              <w:left w:val="nil"/>
              <w:bottom w:val="single" w:color="000000" w:sz="6" w:space="0"/>
              <w:right w:val="single" w:color="000000" w:sz="2" w:space="0"/>
            </w:tcBorders>
            <w:vAlign w:val="center"/>
          </w:tcPr>
          <w:p>
            <w:pPr>
              <w:spacing w:line="400" w:lineRule="exact"/>
              <w:rPr>
                <w:rFonts w:ascii="华文仿宋" w:hAnsi="华文仿宋" w:eastAsia="华文仿宋"/>
                <w:color w:val="000000"/>
                <w:sz w:val="28"/>
                <w:szCs w:val="28"/>
              </w:rPr>
            </w:pPr>
            <w:r>
              <w:rPr>
                <w:rFonts w:hint="eastAsia" w:ascii="华文仿宋" w:hAnsi="华文仿宋" w:eastAsia="华文仿宋"/>
                <w:color w:val="000000"/>
                <w:sz w:val="28"/>
                <w:szCs w:val="28"/>
              </w:rPr>
              <w:t>河北省社会科学优秀成果二等奖</w:t>
            </w:r>
          </w:p>
        </w:tc>
      </w:tr>
      <w:tr>
        <w:tblPrEx>
          <w:tblBorders>
            <w:top w:val="single" w:color="000000" w:sz="2" w:space="0"/>
            <w:left w:val="single" w:color="000000" w:sz="2" w:space="0"/>
            <w:bottom w:val="single" w:color="000000" w:sz="2" w:space="0"/>
            <w:right w:val="single" w:color="000000" w:sz="2" w:space="0"/>
            <w:insideH w:val="single" w:color="000000" w:sz="6" w:space="0"/>
            <w:insideV w:val="single" w:color="000000" w:sz="6" w:space="0"/>
          </w:tblBorders>
          <w:tblCellMar>
            <w:top w:w="0" w:type="dxa"/>
            <w:left w:w="108" w:type="dxa"/>
            <w:bottom w:w="0" w:type="dxa"/>
            <w:right w:w="108" w:type="dxa"/>
          </w:tblCellMar>
        </w:tblPrEx>
        <w:trPr>
          <w:trHeight w:val="315" w:hRule="atLeast"/>
          <w:jc w:val="center"/>
        </w:trPr>
        <w:tc>
          <w:tcPr>
            <w:tcW w:w="942" w:type="dxa"/>
            <w:vMerge w:val="continue"/>
            <w:tcBorders>
              <w:top w:val="nil"/>
              <w:left w:val="single" w:color="000000" w:sz="2" w:space="0"/>
              <w:bottom w:val="single" w:color="000000" w:sz="2" w:space="0"/>
              <w:right w:val="single" w:color="000000" w:sz="6" w:space="0"/>
            </w:tcBorders>
            <w:vAlign w:val="center"/>
          </w:tcPr>
          <w:p>
            <w:pPr>
              <w:widowControl/>
              <w:spacing w:line="400" w:lineRule="exact"/>
              <w:jc w:val="left"/>
              <w:rPr>
                <w:rFonts w:ascii="华文仿宋" w:hAnsi="华文仿宋" w:eastAsia="华文仿宋" w:cs="Calibri"/>
                <w:color w:val="000000"/>
                <w:sz w:val="28"/>
                <w:szCs w:val="28"/>
              </w:rPr>
            </w:pPr>
          </w:p>
        </w:tc>
        <w:tc>
          <w:tcPr>
            <w:tcW w:w="709" w:type="dxa"/>
            <w:vMerge w:val="continue"/>
            <w:tcBorders>
              <w:top w:val="nil"/>
              <w:left w:val="nil"/>
              <w:bottom w:val="single" w:color="000000" w:sz="6" w:space="0"/>
              <w:right w:val="single" w:color="000000" w:sz="6" w:space="0"/>
            </w:tcBorders>
            <w:vAlign w:val="center"/>
          </w:tcPr>
          <w:p>
            <w:pPr>
              <w:widowControl/>
              <w:spacing w:line="400" w:lineRule="exact"/>
              <w:jc w:val="left"/>
              <w:rPr>
                <w:rFonts w:ascii="华文仿宋" w:hAnsi="华文仿宋" w:eastAsia="华文仿宋" w:cs="Calibri"/>
                <w:color w:val="000000"/>
                <w:sz w:val="28"/>
                <w:szCs w:val="28"/>
              </w:rPr>
            </w:pPr>
          </w:p>
        </w:tc>
        <w:tc>
          <w:tcPr>
            <w:tcW w:w="1134" w:type="dxa"/>
            <w:vMerge w:val="continue"/>
            <w:tcBorders>
              <w:top w:val="nil"/>
              <w:left w:val="nil"/>
              <w:bottom w:val="single" w:color="000000" w:sz="6" w:space="0"/>
              <w:right w:val="single" w:color="000000" w:sz="6" w:space="0"/>
            </w:tcBorders>
            <w:vAlign w:val="center"/>
          </w:tcPr>
          <w:p>
            <w:pPr>
              <w:widowControl/>
              <w:spacing w:line="400" w:lineRule="exact"/>
              <w:jc w:val="left"/>
              <w:rPr>
                <w:rFonts w:ascii="华文仿宋" w:hAnsi="华文仿宋" w:eastAsia="华文仿宋" w:cs="Calibri"/>
                <w:color w:val="000000"/>
                <w:sz w:val="28"/>
                <w:szCs w:val="28"/>
              </w:rPr>
            </w:pPr>
          </w:p>
        </w:tc>
        <w:tc>
          <w:tcPr>
            <w:tcW w:w="7091" w:type="dxa"/>
            <w:tcBorders>
              <w:top w:val="single" w:color="000000" w:sz="6" w:space="0"/>
              <w:left w:val="nil"/>
              <w:bottom w:val="single" w:color="000000" w:sz="6" w:space="0"/>
              <w:right w:val="single" w:color="000000" w:sz="2" w:space="0"/>
            </w:tcBorders>
            <w:vAlign w:val="center"/>
          </w:tcPr>
          <w:p>
            <w:pPr>
              <w:spacing w:line="400" w:lineRule="exact"/>
              <w:rPr>
                <w:rFonts w:ascii="华文仿宋" w:hAnsi="华文仿宋" w:eastAsia="华文仿宋"/>
                <w:color w:val="000000"/>
                <w:sz w:val="28"/>
                <w:szCs w:val="28"/>
              </w:rPr>
            </w:pPr>
            <w:r>
              <w:rPr>
                <w:rFonts w:hint="eastAsia" w:ascii="华文仿宋" w:hAnsi="华文仿宋" w:eastAsia="华文仿宋"/>
                <w:color w:val="000000"/>
                <w:sz w:val="28"/>
                <w:szCs w:val="28"/>
              </w:rPr>
              <w:t>河北省社会科学基金项目优秀成果二等奖</w:t>
            </w:r>
          </w:p>
        </w:tc>
      </w:tr>
      <w:tr>
        <w:tblPrEx>
          <w:tblBorders>
            <w:top w:val="single" w:color="000000" w:sz="2" w:space="0"/>
            <w:left w:val="single" w:color="000000" w:sz="2" w:space="0"/>
            <w:bottom w:val="single" w:color="000000" w:sz="2" w:space="0"/>
            <w:right w:val="single" w:color="000000" w:sz="2" w:space="0"/>
            <w:insideH w:val="single" w:color="000000" w:sz="6" w:space="0"/>
            <w:insideV w:val="single" w:color="000000" w:sz="6" w:space="0"/>
          </w:tblBorders>
          <w:tblCellMar>
            <w:top w:w="0" w:type="dxa"/>
            <w:left w:w="108" w:type="dxa"/>
            <w:bottom w:w="0" w:type="dxa"/>
            <w:right w:w="108" w:type="dxa"/>
          </w:tblCellMar>
        </w:tblPrEx>
        <w:trPr>
          <w:trHeight w:val="315" w:hRule="atLeast"/>
          <w:jc w:val="center"/>
        </w:trPr>
        <w:tc>
          <w:tcPr>
            <w:tcW w:w="942" w:type="dxa"/>
            <w:vMerge w:val="continue"/>
            <w:tcBorders>
              <w:top w:val="nil"/>
              <w:left w:val="single" w:color="000000" w:sz="2" w:space="0"/>
              <w:bottom w:val="single" w:color="000000" w:sz="2" w:space="0"/>
              <w:right w:val="single" w:color="000000" w:sz="6" w:space="0"/>
            </w:tcBorders>
            <w:vAlign w:val="center"/>
          </w:tcPr>
          <w:p>
            <w:pPr>
              <w:widowControl/>
              <w:spacing w:line="400" w:lineRule="exact"/>
              <w:jc w:val="left"/>
              <w:rPr>
                <w:rFonts w:ascii="华文仿宋" w:hAnsi="华文仿宋" w:eastAsia="华文仿宋" w:cs="Calibri"/>
                <w:color w:val="000000"/>
                <w:sz w:val="28"/>
                <w:szCs w:val="28"/>
              </w:rPr>
            </w:pPr>
          </w:p>
        </w:tc>
        <w:tc>
          <w:tcPr>
            <w:tcW w:w="709" w:type="dxa"/>
            <w:vMerge w:val="continue"/>
            <w:tcBorders>
              <w:top w:val="nil"/>
              <w:left w:val="nil"/>
              <w:bottom w:val="single" w:color="000000" w:sz="6" w:space="0"/>
              <w:right w:val="single" w:color="000000" w:sz="6" w:space="0"/>
            </w:tcBorders>
            <w:vAlign w:val="center"/>
          </w:tcPr>
          <w:p>
            <w:pPr>
              <w:widowControl/>
              <w:spacing w:line="400" w:lineRule="exact"/>
              <w:jc w:val="left"/>
              <w:rPr>
                <w:rFonts w:ascii="华文仿宋" w:hAnsi="华文仿宋" w:eastAsia="华文仿宋" w:cs="Calibri"/>
                <w:color w:val="000000"/>
                <w:sz w:val="28"/>
                <w:szCs w:val="28"/>
              </w:rPr>
            </w:pPr>
          </w:p>
        </w:tc>
        <w:tc>
          <w:tcPr>
            <w:tcW w:w="1134" w:type="dxa"/>
            <w:vMerge w:val="continue"/>
            <w:tcBorders>
              <w:top w:val="nil"/>
              <w:left w:val="nil"/>
              <w:bottom w:val="single" w:color="000000" w:sz="6" w:space="0"/>
              <w:right w:val="single" w:color="000000" w:sz="6" w:space="0"/>
            </w:tcBorders>
            <w:vAlign w:val="center"/>
          </w:tcPr>
          <w:p>
            <w:pPr>
              <w:widowControl/>
              <w:spacing w:line="400" w:lineRule="exact"/>
              <w:jc w:val="left"/>
              <w:rPr>
                <w:rFonts w:ascii="华文仿宋" w:hAnsi="华文仿宋" w:eastAsia="华文仿宋" w:cs="Calibri"/>
                <w:color w:val="000000"/>
                <w:sz w:val="28"/>
                <w:szCs w:val="28"/>
              </w:rPr>
            </w:pPr>
          </w:p>
        </w:tc>
        <w:tc>
          <w:tcPr>
            <w:tcW w:w="7091" w:type="dxa"/>
            <w:tcBorders>
              <w:top w:val="single" w:color="000000" w:sz="6" w:space="0"/>
              <w:left w:val="nil"/>
              <w:bottom w:val="single" w:color="000000" w:sz="6" w:space="0"/>
              <w:right w:val="single" w:color="000000" w:sz="2" w:space="0"/>
            </w:tcBorders>
            <w:vAlign w:val="center"/>
          </w:tcPr>
          <w:p>
            <w:pPr>
              <w:spacing w:line="400" w:lineRule="exact"/>
              <w:rPr>
                <w:rFonts w:ascii="华文仿宋" w:hAnsi="华文仿宋" w:eastAsia="华文仿宋"/>
                <w:color w:val="000000"/>
                <w:sz w:val="28"/>
                <w:szCs w:val="28"/>
              </w:rPr>
            </w:pPr>
            <w:r>
              <w:rPr>
                <w:rFonts w:hint="eastAsia" w:ascii="华文仿宋" w:hAnsi="华文仿宋" w:eastAsia="华文仿宋"/>
                <w:color w:val="000000"/>
                <w:sz w:val="28"/>
                <w:szCs w:val="28"/>
              </w:rPr>
              <w:t>各部委颁发的社科优秀成果奖二等奖</w:t>
            </w:r>
          </w:p>
        </w:tc>
      </w:tr>
      <w:tr>
        <w:tblPrEx>
          <w:tblBorders>
            <w:top w:val="single" w:color="000000" w:sz="2" w:space="0"/>
            <w:left w:val="single" w:color="000000" w:sz="2" w:space="0"/>
            <w:bottom w:val="single" w:color="000000" w:sz="2" w:space="0"/>
            <w:right w:val="single" w:color="000000" w:sz="2" w:space="0"/>
            <w:insideH w:val="single" w:color="000000" w:sz="6" w:space="0"/>
            <w:insideV w:val="single" w:color="000000" w:sz="6" w:space="0"/>
          </w:tblBorders>
          <w:tblCellMar>
            <w:top w:w="0" w:type="dxa"/>
            <w:left w:w="108" w:type="dxa"/>
            <w:bottom w:w="0" w:type="dxa"/>
            <w:right w:w="108" w:type="dxa"/>
          </w:tblCellMar>
        </w:tblPrEx>
        <w:trPr>
          <w:trHeight w:val="315" w:hRule="atLeast"/>
          <w:jc w:val="center"/>
        </w:trPr>
        <w:tc>
          <w:tcPr>
            <w:tcW w:w="942" w:type="dxa"/>
            <w:vMerge w:val="continue"/>
            <w:tcBorders>
              <w:top w:val="nil"/>
              <w:left w:val="single" w:color="000000" w:sz="2" w:space="0"/>
              <w:bottom w:val="single" w:color="000000" w:sz="2" w:space="0"/>
              <w:right w:val="single" w:color="000000" w:sz="6" w:space="0"/>
            </w:tcBorders>
            <w:vAlign w:val="center"/>
          </w:tcPr>
          <w:p>
            <w:pPr>
              <w:widowControl/>
              <w:spacing w:line="400" w:lineRule="exact"/>
              <w:jc w:val="left"/>
              <w:rPr>
                <w:rFonts w:ascii="华文仿宋" w:hAnsi="华文仿宋" w:eastAsia="华文仿宋" w:cs="Calibri"/>
                <w:color w:val="000000"/>
                <w:sz w:val="28"/>
                <w:szCs w:val="28"/>
              </w:rPr>
            </w:pPr>
          </w:p>
        </w:tc>
        <w:tc>
          <w:tcPr>
            <w:tcW w:w="709" w:type="dxa"/>
            <w:vMerge w:val="continue"/>
            <w:tcBorders>
              <w:top w:val="nil"/>
              <w:left w:val="nil"/>
              <w:bottom w:val="single" w:color="000000" w:sz="6" w:space="0"/>
              <w:right w:val="single" w:color="000000" w:sz="6" w:space="0"/>
            </w:tcBorders>
            <w:vAlign w:val="center"/>
          </w:tcPr>
          <w:p>
            <w:pPr>
              <w:widowControl/>
              <w:spacing w:line="400" w:lineRule="exact"/>
              <w:jc w:val="left"/>
              <w:rPr>
                <w:rFonts w:ascii="华文仿宋" w:hAnsi="华文仿宋" w:eastAsia="华文仿宋" w:cs="Calibri"/>
                <w:color w:val="000000"/>
                <w:sz w:val="28"/>
                <w:szCs w:val="28"/>
              </w:rPr>
            </w:pPr>
          </w:p>
        </w:tc>
        <w:tc>
          <w:tcPr>
            <w:tcW w:w="1134" w:type="dxa"/>
            <w:vMerge w:val="restart"/>
            <w:tcBorders>
              <w:top w:val="nil"/>
              <w:left w:val="nil"/>
              <w:bottom w:val="single" w:color="000000" w:sz="6" w:space="0"/>
              <w:right w:val="single" w:color="000000" w:sz="6" w:space="0"/>
            </w:tcBorders>
            <w:vAlign w:val="center"/>
          </w:tcPr>
          <w:p>
            <w:pPr>
              <w:spacing w:line="400" w:lineRule="exact"/>
              <w:rPr>
                <w:rFonts w:ascii="华文仿宋" w:hAnsi="华文仿宋" w:eastAsia="华文仿宋"/>
                <w:color w:val="000000"/>
                <w:sz w:val="28"/>
                <w:szCs w:val="28"/>
              </w:rPr>
            </w:pPr>
            <w:r>
              <w:rPr>
                <w:rFonts w:hint="eastAsia" w:ascii="华文仿宋" w:hAnsi="华文仿宋" w:eastAsia="华文仿宋"/>
                <w:color w:val="000000"/>
                <w:sz w:val="28"/>
                <w:szCs w:val="28"/>
              </w:rPr>
              <w:t>三等奖</w:t>
            </w:r>
          </w:p>
        </w:tc>
        <w:tc>
          <w:tcPr>
            <w:tcW w:w="7091" w:type="dxa"/>
            <w:tcBorders>
              <w:top w:val="single" w:color="000000" w:sz="6" w:space="0"/>
              <w:left w:val="nil"/>
              <w:bottom w:val="single" w:color="000000" w:sz="6" w:space="0"/>
              <w:right w:val="single" w:color="000000" w:sz="2" w:space="0"/>
            </w:tcBorders>
            <w:vAlign w:val="center"/>
          </w:tcPr>
          <w:p>
            <w:pPr>
              <w:spacing w:line="400" w:lineRule="exact"/>
              <w:rPr>
                <w:rFonts w:ascii="华文仿宋" w:hAnsi="华文仿宋" w:eastAsia="华文仿宋"/>
                <w:color w:val="000000"/>
                <w:sz w:val="28"/>
                <w:szCs w:val="28"/>
              </w:rPr>
            </w:pPr>
            <w:r>
              <w:rPr>
                <w:rFonts w:hint="eastAsia" w:ascii="华文仿宋" w:hAnsi="华文仿宋" w:eastAsia="华文仿宋"/>
                <w:color w:val="000000"/>
                <w:sz w:val="28"/>
                <w:szCs w:val="28"/>
              </w:rPr>
              <w:t>河北省社会科学优秀成果三等奖</w:t>
            </w:r>
          </w:p>
        </w:tc>
      </w:tr>
      <w:tr>
        <w:tblPrEx>
          <w:tblBorders>
            <w:top w:val="single" w:color="000000" w:sz="2" w:space="0"/>
            <w:left w:val="single" w:color="000000" w:sz="2" w:space="0"/>
            <w:bottom w:val="single" w:color="000000" w:sz="2" w:space="0"/>
            <w:right w:val="single" w:color="000000" w:sz="2" w:space="0"/>
            <w:insideH w:val="single" w:color="000000" w:sz="6" w:space="0"/>
            <w:insideV w:val="single" w:color="000000" w:sz="6" w:space="0"/>
          </w:tblBorders>
          <w:tblCellMar>
            <w:top w:w="0" w:type="dxa"/>
            <w:left w:w="108" w:type="dxa"/>
            <w:bottom w:w="0" w:type="dxa"/>
            <w:right w:w="108" w:type="dxa"/>
          </w:tblCellMar>
        </w:tblPrEx>
        <w:trPr>
          <w:trHeight w:val="315" w:hRule="atLeast"/>
          <w:jc w:val="center"/>
        </w:trPr>
        <w:tc>
          <w:tcPr>
            <w:tcW w:w="942" w:type="dxa"/>
            <w:vMerge w:val="continue"/>
            <w:tcBorders>
              <w:top w:val="nil"/>
              <w:left w:val="single" w:color="000000" w:sz="2" w:space="0"/>
              <w:bottom w:val="single" w:color="000000" w:sz="2" w:space="0"/>
              <w:right w:val="single" w:color="000000" w:sz="6" w:space="0"/>
            </w:tcBorders>
            <w:vAlign w:val="center"/>
          </w:tcPr>
          <w:p>
            <w:pPr>
              <w:widowControl/>
              <w:spacing w:line="400" w:lineRule="exact"/>
              <w:jc w:val="left"/>
              <w:rPr>
                <w:rFonts w:ascii="华文仿宋" w:hAnsi="华文仿宋" w:eastAsia="华文仿宋" w:cs="Calibri"/>
                <w:color w:val="000000"/>
                <w:sz w:val="28"/>
                <w:szCs w:val="28"/>
              </w:rPr>
            </w:pPr>
          </w:p>
        </w:tc>
        <w:tc>
          <w:tcPr>
            <w:tcW w:w="709" w:type="dxa"/>
            <w:vMerge w:val="continue"/>
            <w:tcBorders>
              <w:top w:val="nil"/>
              <w:left w:val="nil"/>
              <w:bottom w:val="single" w:color="000000" w:sz="6" w:space="0"/>
              <w:right w:val="single" w:color="000000" w:sz="6" w:space="0"/>
            </w:tcBorders>
            <w:vAlign w:val="center"/>
          </w:tcPr>
          <w:p>
            <w:pPr>
              <w:widowControl/>
              <w:spacing w:line="400" w:lineRule="exact"/>
              <w:jc w:val="left"/>
              <w:rPr>
                <w:rFonts w:ascii="华文仿宋" w:hAnsi="华文仿宋" w:eastAsia="华文仿宋" w:cs="Calibri"/>
                <w:color w:val="000000"/>
                <w:sz w:val="28"/>
                <w:szCs w:val="28"/>
              </w:rPr>
            </w:pPr>
          </w:p>
        </w:tc>
        <w:tc>
          <w:tcPr>
            <w:tcW w:w="1134" w:type="dxa"/>
            <w:vMerge w:val="continue"/>
            <w:tcBorders>
              <w:top w:val="nil"/>
              <w:left w:val="nil"/>
              <w:bottom w:val="single" w:color="000000" w:sz="6" w:space="0"/>
              <w:right w:val="single" w:color="000000" w:sz="6" w:space="0"/>
            </w:tcBorders>
            <w:vAlign w:val="center"/>
          </w:tcPr>
          <w:p>
            <w:pPr>
              <w:widowControl/>
              <w:spacing w:line="400" w:lineRule="exact"/>
              <w:jc w:val="left"/>
              <w:rPr>
                <w:rFonts w:ascii="华文仿宋" w:hAnsi="华文仿宋" w:eastAsia="华文仿宋" w:cs="Calibri"/>
                <w:color w:val="000000"/>
                <w:sz w:val="28"/>
                <w:szCs w:val="28"/>
              </w:rPr>
            </w:pPr>
          </w:p>
        </w:tc>
        <w:tc>
          <w:tcPr>
            <w:tcW w:w="7091" w:type="dxa"/>
            <w:tcBorders>
              <w:top w:val="single" w:color="000000" w:sz="6" w:space="0"/>
              <w:left w:val="nil"/>
              <w:bottom w:val="single" w:color="000000" w:sz="6" w:space="0"/>
              <w:right w:val="single" w:color="000000" w:sz="2" w:space="0"/>
            </w:tcBorders>
            <w:vAlign w:val="center"/>
          </w:tcPr>
          <w:p>
            <w:pPr>
              <w:spacing w:line="400" w:lineRule="exact"/>
              <w:rPr>
                <w:rFonts w:ascii="华文仿宋" w:hAnsi="华文仿宋" w:eastAsia="华文仿宋"/>
                <w:color w:val="000000"/>
                <w:sz w:val="28"/>
                <w:szCs w:val="28"/>
              </w:rPr>
            </w:pPr>
            <w:r>
              <w:rPr>
                <w:rFonts w:hint="eastAsia" w:ascii="华文仿宋" w:hAnsi="华文仿宋" w:eastAsia="华文仿宋"/>
                <w:color w:val="000000"/>
                <w:sz w:val="28"/>
                <w:szCs w:val="28"/>
              </w:rPr>
              <w:t>河北省社会科学基金项目优秀成果三等奖</w:t>
            </w:r>
          </w:p>
        </w:tc>
      </w:tr>
      <w:tr>
        <w:tblPrEx>
          <w:tblBorders>
            <w:top w:val="single" w:color="000000" w:sz="2" w:space="0"/>
            <w:left w:val="single" w:color="000000" w:sz="2" w:space="0"/>
            <w:bottom w:val="single" w:color="000000" w:sz="2" w:space="0"/>
            <w:right w:val="single" w:color="000000" w:sz="2" w:space="0"/>
            <w:insideH w:val="single" w:color="000000" w:sz="6" w:space="0"/>
            <w:insideV w:val="single" w:color="000000" w:sz="6" w:space="0"/>
          </w:tblBorders>
          <w:tblCellMar>
            <w:top w:w="0" w:type="dxa"/>
            <w:left w:w="108" w:type="dxa"/>
            <w:bottom w:w="0" w:type="dxa"/>
            <w:right w:w="108" w:type="dxa"/>
          </w:tblCellMar>
        </w:tblPrEx>
        <w:trPr>
          <w:trHeight w:val="315" w:hRule="atLeast"/>
          <w:jc w:val="center"/>
        </w:trPr>
        <w:tc>
          <w:tcPr>
            <w:tcW w:w="942" w:type="dxa"/>
            <w:vMerge w:val="continue"/>
            <w:tcBorders>
              <w:top w:val="nil"/>
              <w:left w:val="single" w:color="000000" w:sz="2" w:space="0"/>
              <w:bottom w:val="single" w:color="000000" w:sz="2" w:space="0"/>
              <w:right w:val="single" w:color="000000" w:sz="6" w:space="0"/>
            </w:tcBorders>
            <w:vAlign w:val="center"/>
          </w:tcPr>
          <w:p>
            <w:pPr>
              <w:widowControl/>
              <w:spacing w:line="400" w:lineRule="exact"/>
              <w:jc w:val="left"/>
              <w:rPr>
                <w:rFonts w:ascii="华文仿宋" w:hAnsi="华文仿宋" w:eastAsia="华文仿宋" w:cs="Calibri"/>
                <w:color w:val="000000"/>
                <w:sz w:val="28"/>
                <w:szCs w:val="28"/>
              </w:rPr>
            </w:pPr>
          </w:p>
        </w:tc>
        <w:tc>
          <w:tcPr>
            <w:tcW w:w="709" w:type="dxa"/>
            <w:vMerge w:val="continue"/>
            <w:tcBorders>
              <w:top w:val="nil"/>
              <w:left w:val="nil"/>
              <w:bottom w:val="single" w:color="000000" w:sz="6" w:space="0"/>
              <w:right w:val="single" w:color="000000" w:sz="6" w:space="0"/>
            </w:tcBorders>
            <w:vAlign w:val="center"/>
          </w:tcPr>
          <w:p>
            <w:pPr>
              <w:widowControl/>
              <w:spacing w:line="400" w:lineRule="exact"/>
              <w:jc w:val="left"/>
              <w:rPr>
                <w:rFonts w:ascii="华文仿宋" w:hAnsi="华文仿宋" w:eastAsia="华文仿宋" w:cs="Calibri"/>
                <w:color w:val="000000"/>
                <w:sz w:val="28"/>
                <w:szCs w:val="28"/>
              </w:rPr>
            </w:pPr>
          </w:p>
        </w:tc>
        <w:tc>
          <w:tcPr>
            <w:tcW w:w="1134" w:type="dxa"/>
            <w:vMerge w:val="continue"/>
            <w:tcBorders>
              <w:top w:val="nil"/>
              <w:left w:val="nil"/>
              <w:bottom w:val="single" w:color="000000" w:sz="6" w:space="0"/>
              <w:right w:val="single" w:color="000000" w:sz="6" w:space="0"/>
            </w:tcBorders>
            <w:vAlign w:val="center"/>
          </w:tcPr>
          <w:p>
            <w:pPr>
              <w:widowControl/>
              <w:spacing w:line="400" w:lineRule="exact"/>
              <w:jc w:val="left"/>
              <w:rPr>
                <w:rFonts w:ascii="华文仿宋" w:hAnsi="华文仿宋" w:eastAsia="华文仿宋" w:cs="Calibri"/>
                <w:color w:val="000000"/>
                <w:sz w:val="28"/>
                <w:szCs w:val="28"/>
              </w:rPr>
            </w:pPr>
          </w:p>
        </w:tc>
        <w:tc>
          <w:tcPr>
            <w:tcW w:w="7091" w:type="dxa"/>
            <w:tcBorders>
              <w:top w:val="single" w:color="000000" w:sz="6" w:space="0"/>
              <w:left w:val="nil"/>
              <w:bottom w:val="single" w:color="000000" w:sz="6" w:space="0"/>
              <w:right w:val="single" w:color="000000" w:sz="2" w:space="0"/>
            </w:tcBorders>
            <w:vAlign w:val="center"/>
          </w:tcPr>
          <w:p>
            <w:pPr>
              <w:spacing w:line="400" w:lineRule="exact"/>
              <w:rPr>
                <w:rFonts w:ascii="华文仿宋" w:hAnsi="华文仿宋" w:eastAsia="华文仿宋"/>
                <w:color w:val="000000"/>
                <w:sz w:val="28"/>
                <w:szCs w:val="28"/>
              </w:rPr>
            </w:pPr>
            <w:r>
              <w:rPr>
                <w:rFonts w:hint="eastAsia" w:ascii="华文仿宋" w:hAnsi="华文仿宋" w:eastAsia="华文仿宋"/>
                <w:color w:val="000000"/>
                <w:sz w:val="28"/>
                <w:szCs w:val="28"/>
              </w:rPr>
              <w:t>各部委颁发的社科优秀成果奖三等奖</w:t>
            </w:r>
          </w:p>
        </w:tc>
      </w:tr>
    </w:tbl>
    <w:p>
      <w:pPr>
        <w:widowControl/>
        <w:shd w:val="clear" w:color="auto" w:fill="FFFFFF"/>
        <w:spacing w:line="560" w:lineRule="atLeast"/>
        <w:ind w:firstLine="600"/>
        <w:rPr>
          <w:rFonts w:ascii="仿宋" w:hAnsi="仿宋" w:eastAsia="仿宋" w:cs="宋体"/>
          <w:color w:val="000000"/>
          <w:kern w:val="0"/>
          <w:sz w:val="28"/>
          <w:szCs w:val="28"/>
        </w:rPr>
      </w:pPr>
    </w:p>
    <w:p>
      <w:pPr>
        <w:rPr>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ACF3C50" w:usb2="00000016" w:usb3="00000000" w:csb0="0004001F" w:csb1="00000000"/>
  </w:font>
  <w:font w:name="方正小标宋简体">
    <w:altName w:val="方正舒体"/>
    <w:panose1 w:val="00000000000000000000"/>
    <w:charset w:val="00"/>
    <w:family w:val="auto"/>
    <w:pitch w:val="default"/>
    <w:sig w:usb0="00000000" w:usb1="00000000" w:usb2="00000000" w:usb3="00000000" w:csb0="00000000" w:csb1="00000000"/>
  </w:font>
  <w:font w:name="方正舒体">
    <w:panose1 w:val="02010601030101010101"/>
    <w:charset w:val="86"/>
    <w:family w:val="auto"/>
    <w:pitch w:val="default"/>
    <w:sig w:usb0="00000003"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k1NmM5M2NhN2IxZDU1ZjUwMThiZmIwNWE2YjhlNjYifQ=="/>
  </w:docVars>
  <w:rsids>
    <w:rsidRoot w:val="399C5F0E"/>
    <w:rsid w:val="399C5F0E"/>
    <w:rsid w:val="406E2A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FollowedHyperlink"/>
    <w:basedOn w:val="4"/>
    <w:qFormat/>
    <w:uiPriority w:val="0"/>
    <w:rPr>
      <w:color w:val="FF0000"/>
      <w:u w:val="none"/>
    </w:rPr>
  </w:style>
  <w:style w:type="character" w:styleId="7">
    <w:name w:val="Hyperlink"/>
    <w:basedOn w:val="4"/>
    <w:uiPriority w:val="0"/>
    <w:rPr>
      <w:color w:val="123885"/>
      <w:u w:val="non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2415</Words>
  <Characters>2457</Characters>
  <Lines>0</Lines>
  <Paragraphs>0</Paragraphs>
  <TotalTime>1</TotalTime>
  <ScaleCrop>false</ScaleCrop>
  <LinksUpToDate>false</LinksUpToDate>
  <CharactersWithSpaces>2504</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2022-08-30T08:33:00Z</dcterms:created>
  <dc:creator>Be happy for yourself</dc:creator>
  <cp:lastModifiedBy>宋凤轩</cp:lastModifiedBy>
  <dcterms:modified xsi:type="dcterms:W3CDTF">2022-11-29T02:14:37Z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AE5ADFC4F7AE43E2B227695449E180A5</vt:lpwstr>
  </property>
</Properties>
</file>